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F4FF7" w14:textId="7C7919F9" w:rsidR="00227F81" w:rsidRPr="00F634B1" w:rsidRDefault="00227F81" w:rsidP="008A731D">
      <w:pPr>
        <w:pStyle w:val="Corps"/>
        <w:jc w:val="both"/>
        <w:rPr>
          <w:rFonts w:ascii="Tekton Pro" w:hAnsi="Tekton Pro"/>
          <w:bCs/>
          <w:caps/>
          <w:color w:val="7F7F7F" w:themeColor="text1" w:themeTint="80"/>
          <w:sz w:val="32"/>
          <w:szCs w:val="32"/>
        </w:rPr>
      </w:pPr>
    </w:p>
    <w:p w14:paraId="573DC5F5" w14:textId="1EBC44BA" w:rsidR="00884223" w:rsidRPr="00F634B1" w:rsidRDefault="00FD5613" w:rsidP="00884223">
      <w:pPr>
        <w:pStyle w:val="Corps"/>
        <w:jc w:val="center"/>
        <w:rPr>
          <w:rFonts w:ascii="Avenir Next LT Pro Light" w:hAnsi="Avenir Next LT Pro Light"/>
          <w:b/>
          <w:color w:val="7F7F7F" w:themeColor="text1" w:themeTint="80"/>
          <w:sz w:val="20"/>
          <w:szCs w:val="20"/>
        </w:rPr>
      </w:pPr>
      <w:r>
        <w:rPr>
          <w:rFonts w:ascii="Avenir Next LT Pro Light" w:hAnsi="Avenir Next LT Pro Light"/>
          <w:b/>
          <w:caps/>
          <w:color w:val="7F7F7F" w:themeColor="text1" w:themeTint="80"/>
          <w:sz w:val="32"/>
          <w:szCs w:val="32"/>
        </w:rPr>
        <w:t xml:space="preserve">trio de sauces </w:t>
      </w:r>
      <w:r w:rsidR="00756792">
        <w:rPr>
          <w:rFonts w:ascii="Avenir Next LT Pro Light" w:hAnsi="Avenir Next LT Pro Light"/>
          <w:b/>
          <w:caps/>
          <w:color w:val="7F7F7F" w:themeColor="text1" w:themeTint="80"/>
          <w:sz w:val="32"/>
          <w:szCs w:val="32"/>
        </w:rPr>
        <w:t>A DIPPER</w:t>
      </w:r>
    </w:p>
    <w:p w14:paraId="6288EDB9" w14:textId="77E02789" w:rsidR="008667F3" w:rsidRPr="00F634B1" w:rsidRDefault="008667F3" w:rsidP="00884223">
      <w:pPr>
        <w:pStyle w:val="Corps"/>
        <w:jc w:val="center"/>
        <w:rPr>
          <w:rFonts w:ascii="Tekton Pro" w:hAnsi="Tekton Pro"/>
          <w:bCs/>
          <w:caps/>
          <w:color w:val="7F7F7F" w:themeColor="text1" w:themeTint="80"/>
        </w:rPr>
      </w:pPr>
      <w:r w:rsidRPr="00F634B1">
        <w:rPr>
          <w:rFonts w:ascii="Tekton Pro" w:hAnsi="Tekton Pro"/>
          <w:bCs/>
          <w:caps/>
          <w:color w:val="7F7F7F" w:themeColor="text1" w:themeTint="80"/>
          <w:sz w:val="32"/>
          <w:szCs w:val="32"/>
        </w:rPr>
        <w:t>________________________________________________________</w:t>
      </w:r>
    </w:p>
    <w:p w14:paraId="65A9F42F" w14:textId="44AA7FB6" w:rsidR="00227F81" w:rsidRPr="00F634B1" w:rsidRDefault="00227F8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color w:val="7F7F7F" w:themeColor="text1" w:themeTint="80"/>
          <w:sz w:val="27"/>
          <w:szCs w:val="27"/>
          <w:u w:color="191919"/>
        </w:rPr>
      </w:pPr>
    </w:p>
    <w:p w14:paraId="13E154E7" w14:textId="14368C90" w:rsidR="00884223" w:rsidRPr="00F634B1" w:rsidRDefault="00884223" w:rsidP="00884223">
      <w:pPr>
        <w:pStyle w:val="Corps"/>
        <w:rPr>
          <w:rFonts w:ascii="Avenir Next LT Pro Light" w:hAnsi="Avenir Next LT Pro Light"/>
          <w:color w:val="7F7F7F" w:themeColor="text1" w:themeTint="80"/>
          <w:sz w:val="28"/>
          <w:szCs w:val="28"/>
        </w:rPr>
      </w:pPr>
      <w:r w:rsidRPr="00F634B1">
        <w:rPr>
          <w:rFonts w:ascii="Avenir Next LT Pro Light" w:hAnsi="Avenir Next LT Pro Light"/>
          <w:color w:val="7F7F7F" w:themeColor="text1" w:themeTint="80"/>
          <w:sz w:val="28"/>
          <w:szCs w:val="28"/>
        </w:rPr>
        <w:t xml:space="preserve">Pour </w:t>
      </w:r>
      <w:r w:rsidR="0014373B">
        <w:rPr>
          <w:rFonts w:ascii="Avenir Next LT Pro Light" w:hAnsi="Avenir Next LT Pro Light"/>
          <w:color w:val="7F7F7F" w:themeColor="text1" w:themeTint="80"/>
          <w:sz w:val="28"/>
          <w:szCs w:val="28"/>
        </w:rPr>
        <w:t>10</w:t>
      </w:r>
      <w:r w:rsidRPr="00F634B1">
        <w:rPr>
          <w:rFonts w:ascii="Avenir Next LT Pro Light" w:hAnsi="Avenir Next LT Pro Light"/>
          <w:color w:val="7F7F7F" w:themeColor="text1" w:themeTint="80"/>
          <w:sz w:val="28"/>
          <w:szCs w:val="28"/>
        </w:rPr>
        <w:t xml:space="preserve"> personnes</w:t>
      </w:r>
    </w:p>
    <w:p w14:paraId="4682CAE7" w14:textId="01601A25" w:rsidR="00884223" w:rsidRPr="00F634B1" w:rsidRDefault="00884223" w:rsidP="00884223">
      <w:pPr>
        <w:pStyle w:val="Corps"/>
        <w:rPr>
          <w:rFonts w:ascii="Avenir Next LT Pro Light" w:hAnsi="Avenir Next LT Pro Light"/>
          <w:color w:val="7F7F7F" w:themeColor="text1" w:themeTint="80"/>
          <w:sz w:val="28"/>
          <w:szCs w:val="28"/>
        </w:rPr>
      </w:pPr>
      <w:r w:rsidRPr="00F634B1">
        <w:rPr>
          <w:rFonts w:ascii="Avenir Next LT Pro Light" w:hAnsi="Avenir Next LT Pro Light"/>
          <w:color w:val="7F7F7F" w:themeColor="text1" w:themeTint="80"/>
          <w:sz w:val="28"/>
          <w:szCs w:val="28"/>
        </w:rPr>
        <w:t xml:space="preserve">Préparation : </w:t>
      </w:r>
      <w:r w:rsidR="0014373B">
        <w:rPr>
          <w:rFonts w:ascii="Avenir Next LT Pro Light" w:hAnsi="Avenir Next LT Pro Light"/>
          <w:color w:val="7F7F7F" w:themeColor="text1" w:themeTint="80"/>
          <w:sz w:val="28"/>
          <w:szCs w:val="28"/>
        </w:rPr>
        <w:t xml:space="preserve">20 </w:t>
      </w:r>
      <w:r w:rsidRPr="00F634B1">
        <w:rPr>
          <w:rFonts w:ascii="Avenir Next LT Pro Light" w:hAnsi="Avenir Next LT Pro Light"/>
          <w:color w:val="7F7F7F" w:themeColor="text1" w:themeTint="80"/>
          <w:sz w:val="28"/>
          <w:szCs w:val="28"/>
        </w:rPr>
        <w:t>minutes</w:t>
      </w:r>
    </w:p>
    <w:p w14:paraId="02D70D5E" w14:textId="59FD8558" w:rsidR="0014373B" w:rsidRDefault="0014373B" w:rsidP="005250B3">
      <w:pPr>
        <w:pStyle w:val="Corps"/>
        <w:rPr>
          <w:rFonts w:ascii="Avenir Next LT Pro Light" w:hAnsi="Avenir Next LT Pro Light"/>
          <w:b/>
          <w:bCs/>
          <w:sz w:val="20"/>
          <w:szCs w:val="20"/>
        </w:rPr>
      </w:pPr>
    </w:p>
    <w:p w14:paraId="223EADBF" w14:textId="6878D1B5" w:rsidR="0014373B" w:rsidRDefault="0014373B" w:rsidP="005250B3">
      <w:pPr>
        <w:pStyle w:val="Corps"/>
        <w:rPr>
          <w:rFonts w:ascii="Avenir Next LT Pro Light" w:hAnsi="Avenir Next LT Pro Light"/>
          <w:b/>
          <w:bCs/>
          <w:sz w:val="20"/>
          <w:szCs w:val="20"/>
        </w:rPr>
      </w:pPr>
    </w:p>
    <w:p w14:paraId="55D3EA11" w14:textId="7E11ED7C" w:rsidR="0014373B" w:rsidRPr="0014373B" w:rsidRDefault="0014373B" w:rsidP="005250B3">
      <w:pPr>
        <w:pStyle w:val="Corps"/>
        <w:rPr>
          <w:rFonts w:ascii="Avenir Next LT Pro Light" w:hAnsi="Avenir Next LT Pro Light"/>
          <w:b/>
          <w:bCs/>
          <w:color w:val="7F7F7F" w:themeColor="text1" w:themeTint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1012252" wp14:editId="108AE16D">
            <wp:simplePos x="0" y="0"/>
            <wp:positionH relativeFrom="column">
              <wp:posOffset>89535</wp:posOffset>
            </wp:positionH>
            <wp:positionV relativeFrom="paragraph">
              <wp:posOffset>135890</wp:posOffset>
            </wp:positionV>
            <wp:extent cx="2971800" cy="4181475"/>
            <wp:effectExtent l="171450" t="171450" r="190500" b="200025"/>
            <wp:wrapTight wrapText="bothSides">
              <wp:wrapPolygon edited="0">
                <wp:start x="-1108" y="-886"/>
                <wp:lineTo x="-1246" y="21354"/>
                <wp:lineTo x="-969" y="22535"/>
                <wp:lineTo x="22569" y="22535"/>
                <wp:lineTo x="22846" y="21354"/>
                <wp:lineTo x="22846" y="886"/>
                <wp:lineTo x="22569" y="-886"/>
                <wp:lineTo x="-1108" y="-886"/>
              </wp:wrapPolygon>
            </wp:wrapTight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8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73B">
        <w:rPr>
          <w:rFonts w:ascii="Avenir Next LT Pro Light" w:hAnsi="Avenir Next LT Pro Light"/>
          <w:b/>
          <w:bCs/>
          <w:color w:val="7F7F7F" w:themeColor="text1" w:themeTint="80"/>
          <w:sz w:val="24"/>
          <w:szCs w:val="24"/>
        </w:rPr>
        <w:t>Ingrédients</w:t>
      </w:r>
    </w:p>
    <w:p w14:paraId="24BD80D6" w14:textId="405872F1" w:rsidR="0014373B" w:rsidRPr="0014373B" w:rsidRDefault="0014373B" w:rsidP="005250B3">
      <w:pPr>
        <w:pStyle w:val="Corps"/>
        <w:rPr>
          <w:rFonts w:ascii="Avenir Next LT Pro Light" w:hAnsi="Avenir Next LT Pro Light"/>
          <w:b/>
          <w:bCs/>
          <w:color w:val="7F7F7F" w:themeColor="text1" w:themeTint="80"/>
          <w:sz w:val="20"/>
          <w:szCs w:val="20"/>
        </w:rPr>
      </w:pPr>
    </w:p>
    <w:p w14:paraId="42587692" w14:textId="295BD766" w:rsidR="005250B3" w:rsidRPr="0014373B" w:rsidRDefault="005250B3" w:rsidP="005250B3">
      <w:pPr>
        <w:pStyle w:val="Corps"/>
        <w:rPr>
          <w:rFonts w:ascii="Avenir Next LT Pro Light" w:hAnsi="Avenir Next LT Pro Light"/>
          <w:b/>
          <w:bCs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b/>
          <w:bCs/>
          <w:color w:val="7F7F7F" w:themeColor="text1" w:themeTint="80"/>
          <w:sz w:val="21"/>
          <w:szCs w:val="21"/>
        </w:rPr>
        <w:t xml:space="preserve">Sauce à l’orientale </w:t>
      </w:r>
    </w:p>
    <w:p w14:paraId="13C5B775" w14:textId="77777777" w:rsidR="0014373B" w:rsidRPr="0014373B" w:rsidRDefault="0014373B" w:rsidP="0014373B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1 petite gousse d’ail dégermée</w:t>
      </w:r>
    </w:p>
    <w:p w14:paraId="56C98F83" w14:textId="18CE51E5" w:rsidR="005250B3" w:rsidRPr="0014373B" w:rsidRDefault="0014373B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>
        <w:rPr>
          <w:rFonts w:ascii="Avenir Next LT Pro Light" w:hAnsi="Avenir Next LT Pro Light"/>
          <w:color w:val="7F7F7F" w:themeColor="text1" w:themeTint="80"/>
          <w:sz w:val="21"/>
          <w:szCs w:val="21"/>
        </w:rPr>
        <w:t>1</w:t>
      </w:r>
      <w:r w:rsidR="005250B3"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 xml:space="preserve"> citron</w:t>
      </w:r>
      <w:r w:rsidR="00E0122E">
        <w:rPr>
          <w:rFonts w:ascii="Avenir Next LT Pro Light" w:hAnsi="Avenir Next LT Pro Light"/>
          <w:color w:val="7F7F7F" w:themeColor="text1" w:themeTint="80"/>
          <w:sz w:val="21"/>
          <w:szCs w:val="21"/>
        </w:rPr>
        <w:t xml:space="preserve"> (jus)</w:t>
      </w:r>
    </w:p>
    <w:p w14:paraId="6C78FE33" w14:textId="065FFD86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100 g de fromage blanc</w:t>
      </w:r>
    </w:p>
    <w:p w14:paraId="78BCD6A5" w14:textId="67AA658C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2 c. à soupe de tahini</w:t>
      </w:r>
    </w:p>
    <w:p w14:paraId="7F837C56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2 c. à soupe d’eau</w:t>
      </w:r>
    </w:p>
    <w:p w14:paraId="7245EDF1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Sel</w:t>
      </w:r>
    </w:p>
    <w:p w14:paraId="7FC63CBE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Quelques petites feuilles de menthe</w:t>
      </w:r>
    </w:p>
    <w:p w14:paraId="73155183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</w:p>
    <w:p w14:paraId="13E4FE9C" w14:textId="77777777" w:rsidR="005250B3" w:rsidRPr="0014373B" w:rsidRDefault="005250B3" w:rsidP="005250B3">
      <w:pPr>
        <w:pStyle w:val="Corps"/>
        <w:rPr>
          <w:rFonts w:ascii="Avenir Next LT Pro Light" w:hAnsi="Avenir Next LT Pro Light"/>
          <w:b/>
          <w:bCs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b/>
          <w:bCs/>
          <w:color w:val="7F7F7F" w:themeColor="text1" w:themeTint="80"/>
          <w:sz w:val="21"/>
          <w:szCs w:val="21"/>
        </w:rPr>
        <w:t xml:space="preserve">Beurre pimenté </w:t>
      </w:r>
    </w:p>
    <w:p w14:paraId="53086F6D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125 g de beurre à température ambiante très mou</w:t>
      </w:r>
    </w:p>
    <w:p w14:paraId="05A790C0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1 c. à soupe de pâte de miso blanc</w:t>
      </w:r>
    </w:p>
    <w:p w14:paraId="0868DBA9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1 c. à café de zeste de citron combawa ou de citron vert</w:t>
      </w:r>
    </w:p>
    <w:p w14:paraId="39BFA7EE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1 petite c. à café de flocons de piments</w:t>
      </w:r>
    </w:p>
    <w:p w14:paraId="089A1E85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</w:p>
    <w:p w14:paraId="1B918B9E" w14:textId="77777777" w:rsidR="005250B3" w:rsidRPr="0014373B" w:rsidRDefault="005250B3" w:rsidP="005250B3">
      <w:pPr>
        <w:pStyle w:val="Corps"/>
        <w:rPr>
          <w:rFonts w:ascii="Avenir Next LT Pro Light" w:hAnsi="Avenir Next LT Pro Light"/>
          <w:b/>
          <w:bCs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b/>
          <w:bCs/>
          <w:color w:val="7F7F7F" w:themeColor="text1" w:themeTint="80"/>
          <w:sz w:val="21"/>
          <w:szCs w:val="21"/>
        </w:rPr>
        <w:t xml:space="preserve">Sauce ranch </w:t>
      </w:r>
    </w:p>
    <w:p w14:paraId="4CACA560" w14:textId="77777777" w:rsidR="0014373B" w:rsidRPr="0014373B" w:rsidRDefault="0014373B" w:rsidP="0014373B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1 gousse d’</w:t>
      </w: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  <w:lang w:val="en-US"/>
        </w:rPr>
        <w:t>ail</w:t>
      </w:r>
    </w:p>
    <w:p w14:paraId="39A5E1D3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150 ml de lait </w:t>
      </w: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  <w:lang w:val="it-IT"/>
        </w:rPr>
        <w:t>ferment</w:t>
      </w: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é</w:t>
      </w:r>
    </w:p>
    <w:p w14:paraId="2BD522B0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  <w:lang w:val="en-US"/>
        </w:rPr>
        <w:t>150 g de mayonnaise</w:t>
      </w:r>
    </w:p>
    <w:p w14:paraId="2AA074E8" w14:textId="32043BF5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  <w:lang w:val="it-IT"/>
        </w:rPr>
        <w:t>1 c</w:t>
      </w: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.</w:t>
      </w:r>
      <w:r w:rsidR="00E0122E">
        <w:rPr>
          <w:rFonts w:ascii="Avenir Next LT Pro Light" w:hAnsi="Avenir Next LT Pro Light"/>
          <w:color w:val="7F7F7F" w:themeColor="text1" w:themeTint="80"/>
          <w:sz w:val="21"/>
          <w:szCs w:val="21"/>
        </w:rPr>
        <w:t xml:space="preserve">. </w:t>
      </w:r>
      <w:proofErr w:type="gramStart"/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à</w:t>
      </w:r>
      <w:proofErr w:type="gramEnd"/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 xml:space="preserve"> soupe de jus de citron</w:t>
      </w:r>
    </w:p>
    <w:p w14:paraId="0629142C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3 c. à soupe de ciboulette hachée</w:t>
      </w:r>
    </w:p>
    <w:p w14:paraId="70F782F2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proofErr w:type="gramStart"/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½</w:t>
      </w:r>
      <w:proofErr w:type="gramEnd"/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 xml:space="preserve"> c. à café </w:t>
      </w: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  <w:lang w:val="da-DK"/>
        </w:rPr>
        <w:t>de paprika</w:t>
      </w:r>
    </w:p>
    <w:p w14:paraId="62676922" w14:textId="77777777" w:rsidR="005250B3" w:rsidRPr="0014373B" w:rsidRDefault="005250B3" w:rsidP="005250B3">
      <w:pPr>
        <w:pStyle w:val="Corps"/>
        <w:rPr>
          <w:rFonts w:ascii="Avenir Next LT Pro Light" w:hAnsi="Avenir Next LT Pro Light"/>
          <w:color w:val="7F7F7F" w:themeColor="text1" w:themeTint="80"/>
          <w:sz w:val="21"/>
          <w:szCs w:val="21"/>
        </w:rPr>
      </w:pPr>
      <w:r w:rsidRPr="0014373B">
        <w:rPr>
          <w:rFonts w:ascii="Avenir Next LT Pro Light" w:hAnsi="Avenir Next LT Pro Light"/>
          <w:color w:val="7F7F7F" w:themeColor="text1" w:themeTint="80"/>
          <w:sz w:val="21"/>
          <w:szCs w:val="21"/>
        </w:rPr>
        <w:t>Sel, poivre</w:t>
      </w:r>
    </w:p>
    <w:p w14:paraId="34393ADC" w14:textId="77777777" w:rsidR="005250B3" w:rsidRPr="00A46344" w:rsidRDefault="005250B3" w:rsidP="005250B3">
      <w:pPr>
        <w:pStyle w:val="Corps"/>
        <w:rPr>
          <w:rFonts w:ascii="Avenir Next LT Pro Light" w:hAnsi="Avenir Next LT Pro Light"/>
          <w:sz w:val="20"/>
          <w:szCs w:val="20"/>
        </w:rPr>
      </w:pPr>
    </w:p>
    <w:p w14:paraId="5CD91D22" w14:textId="77777777" w:rsidR="006D5AB7" w:rsidRPr="00F634B1" w:rsidRDefault="006D5AB7" w:rsidP="00CF3D0E">
      <w:pPr>
        <w:pStyle w:val="Corps"/>
        <w:rPr>
          <w:rFonts w:ascii="Tekton Pro" w:hAnsi="Tekton Pro"/>
          <w:color w:val="7F7F7F" w:themeColor="text1" w:themeTint="80"/>
          <w:sz w:val="28"/>
          <w:szCs w:val="28"/>
        </w:rPr>
      </w:pPr>
    </w:p>
    <w:p w14:paraId="7FAC01B5" w14:textId="439488FD" w:rsidR="006D5AB7" w:rsidRPr="00F634B1" w:rsidRDefault="006D5AB7" w:rsidP="006D5AB7">
      <w:pPr>
        <w:rPr>
          <w:rFonts w:ascii="Tekton Pro" w:hAnsi="Tekton Pro" w:cs="Arial"/>
          <w:noProof/>
          <w:color w:val="7F7F7F" w:themeColor="text1" w:themeTint="80"/>
          <w:sz w:val="24"/>
          <w:szCs w:val="24"/>
          <w:u w:color="191919"/>
        </w:rPr>
        <w:sectPr w:rsidR="006D5AB7" w:rsidRPr="00F634B1" w:rsidSect="0014373B">
          <w:type w:val="continuous"/>
          <w:pgSz w:w="11906" w:h="16838"/>
          <w:pgMar w:top="709" w:right="1134" w:bottom="1134" w:left="1134" w:header="709" w:footer="850" w:gutter="0"/>
          <w:cols w:space="720"/>
        </w:sectPr>
      </w:pPr>
    </w:p>
    <w:p w14:paraId="2C83A6FE" w14:textId="47DC1E89" w:rsidR="0014373B" w:rsidRPr="0014373B" w:rsidRDefault="0014373B" w:rsidP="00E0122E">
      <w:pPr>
        <w:pStyle w:val="Corps"/>
        <w:jc w:val="both"/>
        <w:rPr>
          <w:rFonts w:ascii="Avenir Next LT Pro Light" w:hAnsi="Avenir Next LT Pro Light"/>
          <w:color w:val="7F7F7F" w:themeColor="text1" w:themeTint="80"/>
          <w:sz w:val="26"/>
          <w:szCs w:val="26"/>
        </w:rPr>
      </w:pPr>
      <w:r w:rsidRPr="0014373B">
        <w:rPr>
          <w:rFonts w:ascii="Avenir Next LT Pro Light" w:hAnsi="Avenir Next LT Pro Light"/>
          <w:b/>
          <w:bCs/>
          <w:color w:val="7F7F7F" w:themeColor="text1" w:themeTint="80"/>
          <w:sz w:val="26"/>
          <w:szCs w:val="26"/>
        </w:rPr>
        <w:t>Pour la sauce à l’orientale</w:t>
      </w:r>
      <w:r w:rsidRPr="0014373B">
        <w:rPr>
          <w:rFonts w:ascii="Avenir Next LT Pro Light" w:hAnsi="Avenir Next LT Pro Light"/>
          <w:color w:val="7F7F7F" w:themeColor="text1" w:themeTint="80"/>
          <w:sz w:val="26"/>
          <w:szCs w:val="26"/>
        </w:rPr>
        <w:t xml:space="preserve">, hachez finement l’ail et mélangez avec le reste des ingrédients, parsemez de feuilles de menthe. Servez avec des légumes grillés </w:t>
      </w:r>
    </w:p>
    <w:p w14:paraId="51AA36EA" w14:textId="0E75D649" w:rsidR="0014373B" w:rsidRPr="0014373B" w:rsidRDefault="0014373B" w:rsidP="00E0122E">
      <w:pPr>
        <w:pStyle w:val="Corps"/>
        <w:jc w:val="both"/>
        <w:rPr>
          <w:rFonts w:ascii="Avenir Next LT Pro Light" w:hAnsi="Avenir Next LT Pro Light"/>
          <w:color w:val="7F7F7F" w:themeColor="text1" w:themeTint="80"/>
          <w:sz w:val="26"/>
          <w:szCs w:val="26"/>
        </w:rPr>
      </w:pPr>
      <w:r w:rsidRPr="0014373B">
        <w:rPr>
          <w:rFonts w:ascii="Avenir Next LT Pro Light" w:hAnsi="Avenir Next LT Pro Light"/>
          <w:b/>
          <w:bCs/>
          <w:color w:val="7F7F7F" w:themeColor="text1" w:themeTint="80"/>
          <w:sz w:val="26"/>
          <w:szCs w:val="26"/>
        </w:rPr>
        <w:t>Pour le beurre pimenté</w:t>
      </w:r>
      <w:r w:rsidRPr="0014373B">
        <w:rPr>
          <w:rFonts w:ascii="Avenir Next LT Pro Light" w:hAnsi="Avenir Next LT Pro Light"/>
          <w:color w:val="7F7F7F" w:themeColor="text1" w:themeTint="80"/>
          <w:sz w:val="26"/>
          <w:szCs w:val="26"/>
        </w:rPr>
        <w:t>, mettez tous les ingrédients dans le bol d’un robot et mixez finement. Servez avec des épis de maïs grillés entiers ou avec un poisson grillé.</w:t>
      </w:r>
    </w:p>
    <w:p w14:paraId="2C4C4D90" w14:textId="77777777" w:rsidR="0014373B" w:rsidRPr="0014373B" w:rsidRDefault="0014373B" w:rsidP="00E0122E">
      <w:pPr>
        <w:pStyle w:val="Corps"/>
        <w:jc w:val="both"/>
        <w:rPr>
          <w:rFonts w:ascii="Avenir Next LT Pro Light" w:hAnsi="Avenir Next LT Pro Light"/>
          <w:color w:val="7F7F7F" w:themeColor="text1" w:themeTint="80"/>
          <w:sz w:val="26"/>
          <w:szCs w:val="26"/>
        </w:rPr>
      </w:pPr>
      <w:r w:rsidRPr="0014373B">
        <w:rPr>
          <w:rFonts w:ascii="Avenir Next LT Pro Light" w:hAnsi="Avenir Next LT Pro Light"/>
          <w:b/>
          <w:bCs/>
          <w:color w:val="7F7F7F" w:themeColor="text1" w:themeTint="80"/>
          <w:sz w:val="26"/>
          <w:szCs w:val="26"/>
        </w:rPr>
        <w:t>Pour la sauce ranch,</w:t>
      </w:r>
      <w:r w:rsidRPr="0014373B">
        <w:rPr>
          <w:rFonts w:ascii="Avenir Next LT Pro Light" w:hAnsi="Avenir Next LT Pro Light"/>
          <w:color w:val="7F7F7F" w:themeColor="text1" w:themeTint="80"/>
          <w:sz w:val="26"/>
          <w:szCs w:val="26"/>
        </w:rPr>
        <w:t xml:space="preserve"> hachez finement l’ail et mélangez avec le reste des ingrédients. Servez avec des légumes, des saucisses grillées ou des brochettes.</w:t>
      </w:r>
    </w:p>
    <w:p w14:paraId="14D72B8C" w14:textId="77777777" w:rsidR="009F5466" w:rsidRPr="00F634B1" w:rsidRDefault="009F5466" w:rsidP="009F5466">
      <w:pPr>
        <w:pStyle w:val="Corps"/>
        <w:jc w:val="both"/>
        <w:rPr>
          <w:rFonts w:ascii="Avenir Next LT Pro Light" w:hAnsi="Avenir Next LT Pro Light"/>
          <w:color w:val="7F7F7F" w:themeColor="text1" w:themeTint="80"/>
          <w:sz w:val="26"/>
          <w:szCs w:val="26"/>
        </w:rPr>
      </w:pPr>
    </w:p>
    <w:p w14:paraId="31866A37" w14:textId="77777777" w:rsidR="009F5466" w:rsidRDefault="009F5466" w:rsidP="00CF3D0E">
      <w:pPr>
        <w:pStyle w:val="Corps"/>
        <w:rPr>
          <w:rFonts w:ascii="Avenir Next LT Pro Light" w:hAnsi="Avenir Next LT Pro Light"/>
          <w:color w:val="7F7F7F" w:themeColor="text1" w:themeTint="80"/>
          <w:sz w:val="26"/>
          <w:szCs w:val="26"/>
        </w:rPr>
      </w:pPr>
      <w:r w:rsidRPr="00F634B1">
        <w:rPr>
          <w:rFonts w:ascii="Avenir Next LT Pro Light" w:hAnsi="Avenir Next LT Pro Light"/>
          <w:b/>
          <w:bCs/>
          <w:color w:val="7F7F7F" w:themeColor="text1" w:themeTint="80"/>
          <w:sz w:val="26"/>
          <w:szCs w:val="26"/>
        </w:rPr>
        <w:t>Astuce</w:t>
      </w:r>
      <w:r w:rsidRPr="00F634B1">
        <w:rPr>
          <w:rFonts w:ascii="Avenir Next LT Pro Light" w:hAnsi="Avenir Next LT Pro Light"/>
          <w:color w:val="7F7F7F" w:themeColor="text1" w:themeTint="80"/>
          <w:sz w:val="26"/>
          <w:szCs w:val="26"/>
        </w:rPr>
        <w:t xml:space="preserve"> : </w:t>
      </w:r>
      <w:r w:rsidR="0014373B" w:rsidRPr="0014373B">
        <w:rPr>
          <w:rFonts w:ascii="Avenir Next LT Pro Light" w:hAnsi="Avenir Next LT Pro Light"/>
          <w:color w:val="7F7F7F" w:themeColor="text1" w:themeTint="80"/>
          <w:sz w:val="26"/>
          <w:szCs w:val="26"/>
        </w:rPr>
        <w:t>ces trois préparations se conservent quelques jours au réfrigérateur.</w:t>
      </w:r>
    </w:p>
    <w:p w14:paraId="438D12B1" w14:textId="77777777" w:rsidR="0014373B" w:rsidRDefault="0014373B" w:rsidP="00CF3D0E">
      <w:pPr>
        <w:pStyle w:val="Corps"/>
        <w:rPr>
          <w:rFonts w:ascii="Avenir Next LT Pro Light" w:hAnsi="Avenir Next LT Pro Light"/>
          <w:color w:val="7F7F7F" w:themeColor="text1" w:themeTint="80"/>
          <w:sz w:val="26"/>
          <w:szCs w:val="26"/>
        </w:rPr>
      </w:pPr>
    </w:p>
    <w:p w14:paraId="294FCED6" w14:textId="0CA57BDA" w:rsidR="0014373B" w:rsidRPr="0014373B" w:rsidRDefault="0014373B" w:rsidP="00CF3D0E">
      <w:pPr>
        <w:pStyle w:val="Corps"/>
        <w:rPr>
          <w:rFonts w:ascii="Avenir Next LT Pro Light" w:hAnsi="Avenir Next LT Pro Light"/>
          <w:color w:val="7F7F7F" w:themeColor="text1" w:themeTint="80"/>
          <w:sz w:val="26"/>
          <w:szCs w:val="26"/>
        </w:rPr>
        <w:sectPr w:rsidR="0014373B" w:rsidRPr="0014373B" w:rsidSect="009F5466">
          <w:type w:val="continuous"/>
          <w:pgSz w:w="11906" w:h="16838"/>
          <w:pgMar w:top="1134" w:right="1134" w:bottom="426" w:left="1134" w:header="709" w:footer="850" w:gutter="0"/>
          <w:cols w:space="720"/>
        </w:sectPr>
      </w:pPr>
    </w:p>
    <w:p w14:paraId="7F3ECEBC" w14:textId="2D2585CF" w:rsidR="001475A0" w:rsidRPr="00F634B1" w:rsidRDefault="001475A0" w:rsidP="00150B3D">
      <w:pPr>
        <w:pStyle w:val="Corps"/>
        <w:jc w:val="both"/>
        <w:rPr>
          <w:rFonts w:ascii="Tekton Pro" w:eastAsiaTheme="minorHAnsi" w:hAnsi="Tekton Pro" w:cs="Arial"/>
          <w:noProof/>
          <w:color w:val="7F7F7F" w:themeColor="text1" w:themeTint="80"/>
          <w:sz w:val="28"/>
          <w:szCs w:val="28"/>
          <w:u w:color="191919"/>
          <w:bdr w:val="none" w:sz="0" w:space="0" w:color="auto"/>
          <w:lang w:eastAsia="en-US"/>
        </w:rPr>
      </w:pPr>
      <w:r w:rsidRPr="00F634B1">
        <w:rPr>
          <w:rFonts w:ascii="Tekton Pro" w:eastAsiaTheme="minorHAnsi" w:hAnsi="Tekton Pro" w:cs="Arial"/>
          <w:noProof/>
          <w:color w:val="7F7F7F" w:themeColor="text1" w:themeTint="80"/>
          <w:sz w:val="28"/>
          <w:szCs w:val="28"/>
          <w:u w:color="191919"/>
          <w:bdr w:val="none" w:sz="0" w:space="0" w:color="auto"/>
          <w:lang w:eastAsia="en-US"/>
        </w:rPr>
        <w:drawing>
          <wp:anchor distT="0" distB="0" distL="114300" distR="114300" simplePos="0" relativeHeight="251662336" behindDoc="1" locked="0" layoutInCell="1" allowOverlap="1" wp14:anchorId="3044FCE0" wp14:editId="2AC4E7C9">
            <wp:simplePos x="0" y="0"/>
            <wp:positionH relativeFrom="margin">
              <wp:posOffset>5116830</wp:posOffset>
            </wp:positionH>
            <wp:positionV relativeFrom="paragraph">
              <wp:posOffset>185581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8090D" w14:textId="2F7D9160" w:rsidR="00C447F1" w:rsidRPr="00F634B1" w:rsidRDefault="00C447F1" w:rsidP="00CF3D0E">
      <w:pPr>
        <w:spacing w:line="240" w:lineRule="auto"/>
        <w:ind w:left="-284"/>
        <w:jc w:val="both"/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</w:pPr>
      <w:r w:rsidRPr="00F634B1"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  <w:t xml:space="preserve">Recette et stylisme : </w:t>
      </w:r>
      <w:r w:rsidR="00103FC9" w:rsidRPr="00F634B1"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  <w:t>Annelyse Chardon</w:t>
      </w:r>
    </w:p>
    <w:p w14:paraId="5A143DC8" w14:textId="075E4F7D" w:rsidR="0013021A" w:rsidRDefault="00C447F1" w:rsidP="00CF3D0E">
      <w:pPr>
        <w:spacing w:line="240" w:lineRule="auto"/>
        <w:ind w:left="-284"/>
        <w:jc w:val="both"/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</w:pPr>
      <w:r w:rsidRPr="00F634B1"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  <w:t xml:space="preserve">Crédit photo : </w:t>
      </w:r>
      <w:r w:rsidR="00103FC9" w:rsidRPr="00F634B1"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  <w:t>Julie M</w:t>
      </w:r>
      <w:r w:rsidR="0040316A" w:rsidRPr="00F634B1"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  <w:t>e</w:t>
      </w:r>
      <w:r w:rsidR="00103FC9" w:rsidRPr="00F634B1"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  <w:t>chali</w:t>
      </w:r>
      <w:r w:rsidRPr="00F634B1"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  <w:t xml:space="preserve"> / </w:t>
      </w:r>
      <w:proofErr w:type="spellStart"/>
      <w:r w:rsidRPr="00F634B1"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  <w:t>Cniel</w:t>
      </w:r>
      <w:proofErr w:type="spellEnd"/>
    </w:p>
    <w:p w14:paraId="481C21D0" w14:textId="7A49F343" w:rsidR="0014373B" w:rsidRDefault="0014373B" w:rsidP="00CF3D0E">
      <w:pPr>
        <w:spacing w:line="240" w:lineRule="auto"/>
        <w:ind w:left="-284"/>
        <w:jc w:val="both"/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</w:pPr>
    </w:p>
    <w:p w14:paraId="02065538" w14:textId="47FFECD5" w:rsidR="0014373B" w:rsidRDefault="0014373B" w:rsidP="00CF3D0E">
      <w:pPr>
        <w:spacing w:line="240" w:lineRule="auto"/>
        <w:ind w:left="-284"/>
        <w:jc w:val="both"/>
        <w:rPr>
          <w:rFonts w:ascii="Avenir Next LT Pro Light" w:hAnsi="Avenir Next LT Pro Light" w:cs="Arial"/>
          <w:color w:val="7F7F7F" w:themeColor="text1" w:themeTint="80"/>
          <w:sz w:val="26"/>
          <w:szCs w:val="26"/>
        </w:rPr>
      </w:pPr>
    </w:p>
    <w:sectPr w:rsidR="0014373B" w:rsidSect="00352C44">
      <w:footerReference w:type="default" r:id="rId9"/>
      <w:type w:val="continuous"/>
      <w:pgSz w:w="11906" w:h="16838" w:code="9"/>
      <w:pgMar w:top="0" w:right="1440" w:bottom="142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7914D" w14:textId="77777777" w:rsidR="00B93CEC" w:rsidRDefault="00B93CEC" w:rsidP="000B72DD">
      <w:pPr>
        <w:spacing w:line="240" w:lineRule="auto"/>
      </w:pPr>
      <w:r>
        <w:separator/>
      </w:r>
    </w:p>
  </w:endnote>
  <w:endnote w:type="continuationSeparator" w:id="0">
    <w:p w14:paraId="63F6CE53" w14:textId="77777777" w:rsidR="00B93CEC" w:rsidRDefault="00B93CEC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5077753"/>
      <w:docPartObj>
        <w:docPartGallery w:val="Page Numbers (Bottom of Page)"/>
        <w:docPartUnique/>
      </w:docPartObj>
    </w:sdtPr>
    <w:sdtEndPr/>
    <w:sdtContent>
      <w:p w14:paraId="64AB18FF" w14:textId="77777777" w:rsidR="000B72DD" w:rsidRPr="000B72DD" w:rsidRDefault="00B93CEC" w:rsidP="000B72DD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D47C7" w14:textId="77777777" w:rsidR="00B93CEC" w:rsidRDefault="00B93CEC" w:rsidP="000B72DD">
      <w:pPr>
        <w:spacing w:line="240" w:lineRule="auto"/>
      </w:pPr>
      <w:r>
        <w:separator/>
      </w:r>
    </w:p>
  </w:footnote>
  <w:footnote w:type="continuationSeparator" w:id="0">
    <w:p w14:paraId="210B4B7E" w14:textId="77777777" w:rsidR="00B93CEC" w:rsidRDefault="00B93CEC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E07883"/>
    <w:multiLevelType w:val="hybridMultilevel"/>
    <w:tmpl w:val="45F41C20"/>
    <w:numStyleLink w:val="Nombres"/>
  </w:abstractNum>
  <w:abstractNum w:abstractNumId="11" w15:restartNumberingAfterBreak="0">
    <w:nsid w:val="28CD68A0"/>
    <w:multiLevelType w:val="hybridMultilevel"/>
    <w:tmpl w:val="45F41C20"/>
    <w:numStyleLink w:val="Nombres"/>
  </w:abstractNum>
  <w:abstractNum w:abstractNumId="12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B125223"/>
    <w:multiLevelType w:val="hybridMultilevel"/>
    <w:tmpl w:val="45F41C20"/>
    <w:numStyleLink w:val="Nombres"/>
  </w:abstractNum>
  <w:abstractNum w:abstractNumId="14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5481BF1"/>
    <w:multiLevelType w:val="hybridMultilevel"/>
    <w:tmpl w:val="45F41C20"/>
    <w:styleLink w:val="Nombres"/>
    <w:lvl w:ilvl="0" w:tplc="7E3AD696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9C88D8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C64630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AEB262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64C0F4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566C2C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A07B1A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8480B0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348482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70D63D7"/>
    <w:multiLevelType w:val="hybridMultilevel"/>
    <w:tmpl w:val="D4C06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9447DCB"/>
    <w:multiLevelType w:val="hybridMultilevel"/>
    <w:tmpl w:val="45F41C20"/>
    <w:numStyleLink w:val="Nombres"/>
  </w:abstractNum>
  <w:abstractNum w:abstractNumId="23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8"/>
  </w:num>
  <w:num w:numId="13">
    <w:abstractNumId w:val="20"/>
  </w:num>
  <w:num w:numId="14">
    <w:abstractNumId w:val="14"/>
  </w:num>
  <w:num w:numId="15">
    <w:abstractNumId w:val="23"/>
  </w:num>
  <w:num w:numId="16">
    <w:abstractNumId w:val="12"/>
  </w:num>
  <w:num w:numId="17">
    <w:abstractNumId w:val="21"/>
  </w:num>
  <w:num w:numId="18">
    <w:abstractNumId w:val="15"/>
  </w:num>
  <w:num w:numId="19">
    <w:abstractNumId w:val="16"/>
  </w:num>
  <w:num w:numId="20">
    <w:abstractNumId w:val="22"/>
  </w:num>
  <w:num w:numId="21">
    <w:abstractNumId w:val="22"/>
    <w:lvlOverride w:ilvl="0">
      <w:startOverride w:val="1"/>
    </w:lvlOverride>
  </w:num>
  <w:num w:numId="22">
    <w:abstractNumId w:val="10"/>
  </w:num>
  <w:num w:numId="23">
    <w:abstractNumId w:val="19"/>
  </w:num>
  <w:num w:numId="24">
    <w:abstractNumId w:val="11"/>
  </w:num>
  <w:num w:numId="25">
    <w:abstractNumId w:val="11"/>
    <w:lvlOverride w:ilvl="0">
      <w:startOverride w:val="1"/>
    </w:lvlOverride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62D"/>
    <w:rsid w:val="00026DB5"/>
    <w:rsid w:val="0005001D"/>
    <w:rsid w:val="00081070"/>
    <w:rsid w:val="000A0A70"/>
    <w:rsid w:val="000A1AED"/>
    <w:rsid w:val="000B06BD"/>
    <w:rsid w:val="000B72DD"/>
    <w:rsid w:val="000C7040"/>
    <w:rsid w:val="000E16CF"/>
    <w:rsid w:val="000F1C4B"/>
    <w:rsid w:val="000F3725"/>
    <w:rsid w:val="00101B83"/>
    <w:rsid w:val="00103FC9"/>
    <w:rsid w:val="001141A3"/>
    <w:rsid w:val="0013021A"/>
    <w:rsid w:val="00136A5F"/>
    <w:rsid w:val="0014373B"/>
    <w:rsid w:val="001475A0"/>
    <w:rsid w:val="00150B3D"/>
    <w:rsid w:val="00150D52"/>
    <w:rsid w:val="0015102F"/>
    <w:rsid w:val="001514F6"/>
    <w:rsid w:val="00162650"/>
    <w:rsid w:val="00162E37"/>
    <w:rsid w:val="00174291"/>
    <w:rsid w:val="001C5705"/>
    <w:rsid w:val="001D3D8A"/>
    <w:rsid w:val="00201272"/>
    <w:rsid w:val="00212B40"/>
    <w:rsid w:val="00217B28"/>
    <w:rsid w:val="00227F81"/>
    <w:rsid w:val="002321E4"/>
    <w:rsid w:val="002513D8"/>
    <w:rsid w:val="00256199"/>
    <w:rsid w:val="00266273"/>
    <w:rsid w:val="00270B01"/>
    <w:rsid w:val="00287D78"/>
    <w:rsid w:val="002A42FD"/>
    <w:rsid w:val="002B44F0"/>
    <w:rsid w:val="002B741E"/>
    <w:rsid w:val="002E4F2E"/>
    <w:rsid w:val="002F61CD"/>
    <w:rsid w:val="00311889"/>
    <w:rsid w:val="00314DBD"/>
    <w:rsid w:val="00326221"/>
    <w:rsid w:val="0032655B"/>
    <w:rsid w:val="00332031"/>
    <w:rsid w:val="00351BB6"/>
    <w:rsid w:val="00352C44"/>
    <w:rsid w:val="00365842"/>
    <w:rsid w:val="00370008"/>
    <w:rsid w:val="003722F9"/>
    <w:rsid w:val="00382C7A"/>
    <w:rsid w:val="00383C28"/>
    <w:rsid w:val="003863EC"/>
    <w:rsid w:val="003951A6"/>
    <w:rsid w:val="003B29C8"/>
    <w:rsid w:val="003B45B8"/>
    <w:rsid w:val="0040316A"/>
    <w:rsid w:val="00411219"/>
    <w:rsid w:val="0043671B"/>
    <w:rsid w:val="004416C3"/>
    <w:rsid w:val="00480B4B"/>
    <w:rsid w:val="00483BA4"/>
    <w:rsid w:val="004A075E"/>
    <w:rsid w:val="004A1265"/>
    <w:rsid w:val="004B23FC"/>
    <w:rsid w:val="004C5A9A"/>
    <w:rsid w:val="004D0C97"/>
    <w:rsid w:val="004D6342"/>
    <w:rsid w:val="004E0DCD"/>
    <w:rsid w:val="004E4BE9"/>
    <w:rsid w:val="004F209B"/>
    <w:rsid w:val="005250B3"/>
    <w:rsid w:val="005420A9"/>
    <w:rsid w:val="00554AC7"/>
    <w:rsid w:val="00556FF9"/>
    <w:rsid w:val="005914E6"/>
    <w:rsid w:val="005A464C"/>
    <w:rsid w:val="005C01C7"/>
    <w:rsid w:val="005C0528"/>
    <w:rsid w:val="005F785F"/>
    <w:rsid w:val="00647CFB"/>
    <w:rsid w:val="00666E6E"/>
    <w:rsid w:val="006834BE"/>
    <w:rsid w:val="006B4116"/>
    <w:rsid w:val="006C0DD9"/>
    <w:rsid w:val="006D141F"/>
    <w:rsid w:val="006D5AB7"/>
    <w:rsid w:val="00743BF3"/>
    <w:rsid w:val="00756792"/>
    <w:rsid w:val="00770469"/>
    <w:rsid w:val="00783003"/>
    <w:rsid w:val="007B2A82"/>
    <w:rsid w:val="007C3611"/>
    <w:rsid w:val="007D4E07"/>
    <w:rsid w:val="007F65A6"/>
    <w:rsid w:val="00802E1E"/>
    <w:rsid w:val="00806E80"/>
    <w:rsid w:val="00823C3D"/>
    <w:rsid w:val="008440C9"/>
    <w:rsid w:val="008470AC"/>
    <w:rsid w:val="00854B3A"/>
    <w:rsid w:val="00863828"/>
    <w:rsid w:val="008667F3"/>
    <w:rsid w:val="008702BE"/>
    <w:rsid w:val="00872B15"/>
    <w:rsid w:val="00883325"/>
    <w:rsid w:val="00883C49"/>
    <w:rsid w:val="00884223"/>
    <w:rsid w:val="00892D39"/>
    <w:rsid w:val="00893D06"/>
    <w:rsid w:val="008A731D"/>
    <w:rsid w:val="008E26C3"/>
    <w:rsid w:val="008E50BD"/>
    <w:rsid w:val="0091162D"/>
    <w:rsid w:val="00914614"/>
    <w:rsid w:val="00941BCB"/>
    <w:rsid w:val="009442B4"/>
    <w:rsid w:val="00961FA5"/>
    <w:rsid w:val="00991105"/>
    <w:rsid w:val="009A7EA4"/>
    <w:rsid w:val="009B2627"/>
    <w:rsid w:val="009D072C"/>
    <w:rsid w:val="009D50AD"/>
    <w:rsid w:val="009F070E"/>
    <w:rsid w:val="009F5466"/>
    <w:rsid w:val="00A03961"/>
    <w:rsid w:val="00A258F0"/>
    <w:rsid w:val="00A45AFA"/>
    <w:rsid w:val="00A6637F"/>
    <w:rsid w:val="00A84691"/>
    <w:rsid w:val="00A91191"/>
    <w:rsid w:val="00AA5634"/>
    <w:rsid w:val="00AA7F28"/>
    <w:rsid w:val="00AB0F5C"/>
    <w:rsid w:val="00AD7538"/>
    <w:rsid w:val="00AE3065"/>
    <w:rsid w:val="00AF0106"/>
    <w:rsid w:val="00B16A20"/>
    <w:rsid w:val="00B36B54"/>
    <w:rsid w:val="00B41D9F"/>
    <w:rsid w:val="00B441D7"/>
    <w:rsid w:val="00B5046A"/>
    <w:rsid w:val="00B805B5"/>
    <w:rsid w:val="00B849BC"/>
    <w:rsid w:val="00B8524B"/>
    <w:rsid w:val="00B87410"/>
    <w:rsid w:val="00B9328D"/>
    <w:rsid w:val="00B93CEC"/>
    <w:rsid w:val="00BA5844"/>
    <w:rsid w:val="00BB33BC"/>
    <w:rsid w:val="00BB4F9A"/>
    <w:rsid w:val="00BE4A20"/>
    <w:rsid w:val="00BF531F"/>
    <w:rsid w:val="00C257A3"/>
    <w:rsid w:val="00C4358A"/>
    <w:rsid w:val="00C447F1"/>
    <w:rsid w:val="00CB0707"/>
    <w:rsid w:val="00CD0650"/>
    <w:rsid w:val="00CD326E"/>
    <w:rsid w:val="00CF2494"/>
    <w:rsid w:val="00CF3D0E"/>
    <w:rsid w:val="00D137D7"/>
    <w:rsid w:val="00D141D5"/>
    <w:rsid w:val="00D31B95"/>
    <w:rsid w:val="00D76315"/>
    <w:rsid w:val="00D85333"/>
    <w:rsid w:val="00D87C5E"/>
    <w:rsid w:val="00D95E43"/>
    <w:rsid w:val="00DA4DA1"/>
    <w:rsid w:val="00DB3EA2"/>
    <w:rsid w:val="00DC0CB2"/>
    <w:rsid w:val="00DC222D"/>
    <w:rsid w:val="00DE1189"/>
    <w:rsid w:val="00E0122E"/>
    <w:rsid w:val="00E11212"/>
    <w:rsid w:val="00E1191F"/>
    <w:rsid w:val="00E17DB6"/>
    <w:rsid w:val="00E23853"/>
    <w:rsid w:val="00E24B2D"/>
    <w:rsid w:val="00E7129C"/>
    <w:rsid w:val="00E920DE"/>
    <w:rsid w:val="00EB1795"/>
    <w:rsid w:val="00EB3DEB"/>
    <w:rsid w:val="00ED1B22"/>
    <w:rsid w:val="00EF54EE"/>
    <w:rsid w:val="00EF740D"/>
    <w:rsid w:val="00F00665"/>
    <w:rsid w:val="00F403AA"/>
    <w:rsid w:val="00F451D3"/>
    <w:rsid w:val="00F53DBD"/>
    <w:rsid w:val="00F56034"/>
    <w:rsid w:val="00F634B1"/>
    <w:rsid w:val="00F8405F"/>
    <w:rsid w:val="00F905B0"/>
    <w:rsid w:val="00F97B44"/>
    <w:rsid w:val="00FA0C7D"/>
    <w:rsid w:val="00FA3A9C"/>
    <w:rsid w:val="00FC23EB"/>
    <w:rsid w:val="00FD44AD"/>
    <w:rsid w:val="00FD5613"/>
    <w:rsid w:val="00FE02CF"/>
    <w:rsid w:val="00FE73A3"/>
    <w:rsid w:val="00FF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69BE1D"/>
  <w15:chartTrackingRefBased/>
  <w15:docId w15:val="{AA1680EF-EABE-4AC6-BB76-D8C1ADE0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fr-FR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2DD"/>
  </w:style>
  <w:style w:type="paragraph" w:styleId="Titre1">
    <w:name w:val="heading 1"/>
    <w:basedOn w:val="Normal"/>
    <w:next w:val="Normal"/>
    <w:link w:val="Titre1C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Car">
    <w:name w:val="Titre Car"/>
    <w:basedOn w:val="Policepardfaut"/>
    <w:link w:val="Titr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Titre7Car">
    <w:name w:val="Titre 7 Car"/>
    <w:basedOn w:val="Policepardfaut"/>
    <w:link w:val="Titre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En-tte">
    <w:name w:val="header"/>
    <w:basedOn w:val="Normal"/>
    <w:link w:val="En-tteCar"/>
    <w:uiPriority w:val="99"/>
    <w:unhideWhenUsed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rsid w:val="000B72DD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2DD"/>
  </w:style>
  <w:style w:type="character" w:styleId="Accentuationintense">
    <w:name w:val="Intense Emphasis"/>
    <w:basedOn w:val="Policepardfau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24B2D"/>
    <w:rPr>
      <w:i/>
      <w:iCs/>
      <w:color w:val="455919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Normalcentr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Lienhypertextesuivivisit">
    <w:name w:val="FollowedHyperlink"/>
    <w:basedOn w:val="Policepardfau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E24B2D"/>
    <w:rPr>
      <w:color w:val="11587D" w:themeColor="accent2" w:themeShade="80"/>
      <w:u w:val="single"/>
    </w:rPr>
  </w:style>
  <w:style w:type="paragraph" w:styleId="Sansinterligne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03961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03961"/>
    <w:rPr>
      <w:sz w:val="22"/>
      <w:szCs w:val="1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03961"/>
    <w:rPr>
      <w:sz w:val="22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Textedelespacerserv">
    <w:name w:val="Placeholder Text"/>
    <w:basedOn w:val="Policepardfaut"/>
    <w:uiPriority w:val="99"/>
    <w:semiHidden/>
    <w:rsid w:val="00556FF9"/>
    <w:rPr>
      <w:color w:val="595959" w:themeColor="text1" w:themeTint="A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3961"/>
    <w:rPr>
      <w:color w:val="auto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3961"/>
    <w:rPr>
      <w:b/>
      <w:bCs/>
      <w:color w:val="auto"/>
      <w:sz w:val="22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03961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3961"/>
    <w:rPr>
      <w:sz w:val="22"/>
      <w:szCs w:val="20"/>
    </w:rPr>
  </w:style>
  <w:style w:type="character" w:styleId="CodeHTML">
    <w:name w:val="HTML Code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03961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03961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03961"/>
    <w:rPr>
      <w:rFonts w:ascii="Consolas" w:hAnsi="Consolas"/>
      <w:sz w:val="22"/>
      <w:szCs w:val="21"/>
    </w:rPr>
  </w:style>
  <w:style w:type="paragraph" w:customStyle="1" w:styleId="Pardfaut">
    <w:name w:val="Par défaut"/>
    <w:rsid w:val="00F00665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paragraph" w:customStyle="1" w:styleId="Corps">
    <w:name w:val="Corps"/>
    <w:rsid w:val="000F1C4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numbering" w:customStyle="1" w:styleId="Nombres">
    <w:name w:val="Nombres"/>
    <w:rsid w:val="00883C49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ros\AppData\Roaming\Microsoft\Templates\Prospectus%20d&#8217;&#233;v&#233;nement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</Template>
  <TotalTime>15</TotalTime>
  <Pages>1</Pages>
  <Words>204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 Béatrice</dc:creator>
  <cp:keywords/>
  <dc:description/>
  <cp:lastModifiedBy>GROS Béatrice</cp:lastModifiedBy>
  <cp:revision>7</cp:revision>
  <cp:lastPrinted>2021-04-27T14:01:00Z</cp:lastPrinted>
  <dcterms:created xsi:type="dcterms:W3CDTF">2021-04-12T14:39:00Z</dcterms:created>
  <dcterms:modified xsi:type="dcterms:W3CDTF">2021-04-27T14:02:00Z</dcterms:modified>
</cp:coreProperties>
</file>