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B72A" w14:textId="3B2FE9C8" w:rsidR="005A2BA5" w:rsidRPr="005A2BA5" w:rsidRDefault="005A2BA5" w:rsidP="005A2BA5">
      <w:pPr>
        <w:pStyle w:val="Corps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</w:pPr>
      <w:bookmarkStart w:id="0" w:name="_Hlk83130675"/>
      <w:r w:rsidRPr="005A2BA5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Mini-croques au Pont-l’Evêque et chutney de mangue</w:t>
      </w:r>
    </w:p>
    <w:p w14:paraId="4A014E15" w14:textId="77777777" w:rsidR="005A2BA5" w:rsidRPr="005C4697" w:rsidRDefault="005A2BA5" w:rsidP="00F60BCD">
      <w:pPr>
        <w:pStyle w:val="Corps"/>
        <w:jc w:val="center"/>
        <w:rPr>
          <w:rFonts w:ascii="Avenir Next LT Pro Light" w:hAnsi="Avenir Next LT Pro Light"/>
          <w:b/>
          <w:bCs/>
          <w:sz w:val="20"/>
          <w:szCs w:val="20"/>
        </w:rPr>
      </w:pPr>
    </w:p>
    <w:bookmarkEnd w:id="0"/>
    <w:p w14:paraId="37436D86" w14:textId="77777777" w:rsidR="00F60BCD" w:rsidRPr="007F14C4" w:rsidRDefault="00F60BCD" w:rsidP="00F60BCD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1264F2E8" w14:textId="191DC39B" w:rsidR="000177B2" w:rsidRPr="004A5ECC" w:rsidRDefault="000177B2" w:rsidP="000177B2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45C76D12" w14:textId="091D2941" w:rsidR="000177B2" w:rsidRPr="00A36E53" w:rsidRDefault="000177B2" w:rsidP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5A2BA5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0EB02DA0" w14:textId="5F72B7E3" w:rsidR="000177B2" w:rsidRPr="00A36E53" w:rsidRDefault="000177B2" w:rsidP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5A2BA5">
        <w:rPr>
          <w:rFonts w:ascii="Avenir Next LT Pro Light" w:hAnsi="Avenir Next LT Pro Light"/>
          <w:color w:val="404040" w:themeColor="text1" w:themeTint="BF"/>
          <w:sz w:val="24"/>
          <w:szCs w:val="24"/>
        </w:rPr>
        <w:t>1 heure</w:t>
      </w:r>
    </w:p>
    <w:p w14:paraId="2A937CD1" w14:textId="47334BDF" w:rsidR="00AD5E35" w:rsidRPr="00A7163A" w:rsidRDefault="00AD5E35">
      <w:pPr>
        <w:pStyle w:val="Corps"/>
        <w:rPr>
          <w:rFonts w:ascii="Helvetica" w:eastAsia="Helvetica" w:hAnsi="Helvetica" w:cs="Helvetica"/>
          <w:sz w:val="20"/>
          <w:szCs w:val="20"/>
        </w:rPr>
      </w:pPr>
    </w:p>
    <w:p w14:paraId="5AEEF3C1" w14:textId="390F7AE7" w:rsidR="00362D94" w:rsidRDefault="00362D94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B32455" wp14:editId="59F47352">
            <wp:simplePos x="0" y="0"/>
            <wp:positionH relativeFrom="column">
              <wp:posOffset>51435</wp:posOffset>
            </wp:positionH>
            <wp:positionV relativeFrom="paragraph">
              <wp:posOffset>123190</wp:posOffset>
            </wp:positionV>
            <wp:extent cx="2840400" cy="3790800"/>
            <wp:effectExtent l="133350" t="114300" r="131445" b="172085"/>
            <wp:wrapTight wrapText="bothSides">
              <wp:wrapPolygon edited="0">
                <wp:start x="-869" y="-651"/>
                <wp:lineTo x="-1014" y="22146"/>
                <wp:lineTo x="-579" y="22472"/>
                <wp:lineTo x="22020" y="22472"/>
                <wp:lineTo x="22455" y="22146"/>
                <wp:lineTo x="22310" y="-651"/>
                <wp:lineTo x="-869" y="-651"/>
              </wp:wrapPolygon>
            </wp:wrapTight>
            <wp:docPr id="1" name="Image 1" descr="Une image contenant alimentation, casserole, gril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limentation, casserole, gri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400" cy="3790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238816A9" w14:textId="77777777" w:rsidR="00362D94" w:rsidRDefault="00362D94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30BFB92B" w14:textId="3D313341" w:rsidR="000177B2" w:rsidRPr="00F60BCD" w:rsidRDefault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2529BA05" w14:textId="77777777" w:rsidR="000177B2" w:rsidRPr="000177B2" w:rsidRDefault="000177B2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D721391" w14:textId="7BD75F05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 Pont l’Evêque</w:t>
      </w:r>
    </w:p>
    <w:p w14:paraId="5C6566FC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50 g de beurre mou</w:t>
      </w:r>
    </w:p>
    <w:p w14:paraId="392CAC10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 pain nordique complet aux graines</w:t>
      </w:r>
    </w:p>
    <w:p w14:paraId="0623E1B5" w14:textId="21EAB035" w:rsidR="00325459" w:rsidRDefault="00325459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376B540" w14:textId="77777777" w:rsidR="00362D94" w:rsidRPr="00325459" w:rsidRDefault="00362D94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BA18938" w14:textId="77777777" w:rsidR="005A2BA5" w:rsidRPr="005A2BA5" w:rsidRDefault="005A2BA5" w:rsidP="005A2BA5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5A2BA5">
        <w:rPr>
          <w:rFonts w:ascii="Avenir Next LT Pro Light" w:hAnsi="Avenir Next LT Pro Light"/>
          <w:b/>
          <w:bCs/>
          <w:color w:val="404040" w:themeColor="text1" w:themeTint="BF"/>
        </w:rPr>
        <w:t xml:space="preserve">Pour le chutney de mangue </w:t>
      </w:r>
    </w:p>
    <w:p w14:paraId="3F19EBF5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 grosse mangue</w:t>
      </w:r>
    </w:p>
    <w:p w14:paraId="607DDBD6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 gousse d’ail</w:t>
      </w:r>
    </w:p>
    <w:p w14:paraId="576785AB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 petit piment rouge</w:t>
      </w:r>
    </w:p>
    <w:p w14:paraId="397FE4A9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5 cm de gingembre</w:t>
      </w:r>
    </w:p>
    <w:p w14:paraId="7A7404AD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2 clous de girofle</w:t>
      </w:r>
    </w:p>
    <w:p w14:paraId="4FE46685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125 ml de de vinaigre de cidre</w:t>
      </w:r>
    </w:p>
    <w:p w14:paraId="083DD7F5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100 g de sucre</w:t>
      </w:r>
    </w:p>
    <w:p w14:paraId="47928B19" w14:textId="77777777" w:rsidR="005A2BA5" w:rsidRPr="005A2BA5" w:rsidRDefault="005A2BA5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5A2BA5">
        <w:rPr>
          <w:rFonts w:ascii="Avenir Next LT Pro Light" w:hAnsi="Avenir Next LT Pro Light"/>
          <w:color w:val="404040" w:themeColor="text1" w:themeTint="BF"/>
        </w:rPr>
        <w:t>1 c. à café d’huile de tournesol</w:t>
      </w:r>
    </w:p>
    <w:p w14:paraId="665612C9" w14:textId="1B126158" w:rsidR="000177B2" w:rsidRPr="00325459" w:rsidRDefault="000177B2" w:rsidP="00325459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656770BE" w14:textId="35509591" w:rsidR="00AD5E35" w:rsidRPr="00066BFE" w:rsidRDefault="00AD5E35" w:rsidP="00066BFE">
      <w:pPr>
        <w:pStyle w:val="Corps"/>
        <w:jc w:val="both"/>
        <w:rPr>
          <w:rFonts w:ascii="Helvetica" w:eastAsia="Helvetica" w:hAnsi="Helvetica" w:cs="Helvetica"/>
          <w:sz w:val="20"/>
          <w:szCs w:val="20"/>
        </w:rPr>
      </w:pPr>
    </w:p>
    <w:p w14:paraId="1EC66C2C" w14:textId="77777777" w:rsidR="005A2BA5" w:rsidRDefault="005A2BA5" w:rsidP="00066BFE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0BCEF444" w14:textId="77777777" w:rsidR="005A2BA5" w:rsidRDefault="005A2BA5" w:rsidP="00066BFE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71DE7566" w14:textId="77777777" w:rsidR="005A2BA5" w:rsidRDefault="005A2BA5" w:rsidP="00066BFE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2C65F993" w14:textId="77777777" w:rsidR="005A2BA5" w:rsidRDefault="005A2BA5" w:rsidP="00066BFE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00DB0ABA" w14:textId="77777777" w:rsidR="00362D94" w:rsidRDefault="00362D94" w:rsidP="005A2BA5">
      <w:pPr>
        <w:pStyle w:val="Corps"/>
        <w:rPr>
          <w:rFonts w:ascii="Avenir Next LT Pro Light" w:hAnsi="Avenir Next LT Pro Light"/>
          <w:sz w:val="20"/>
          <w:szCs w:val="20"/>
        </w:rPr>
      </w:pPr>
    </w:p>
    <w:p w14:paraId="2C4FB83E" w14:textId="3C14237B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>Épluchez et hachez grossièrement au couteau la chair de la mangue, l’ail et le gingembre. Ouvrez le piment en deux pour retirer les graines puis découpez-le en petits morceaux.</w:t>
      </w:r>
    </w:p>
    <w:p w14:paraId="095BFE9D" w14:textId="77777777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</w:p>
    <w:p w14:paraId="29438994" w14:textId="697A72F4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 xml:space="preserve">Faites revenir l’ail, le gingembre et le piment dans l’huile pendant 2 minutes. Ajoutez la chair de mangue, le vinaigre, le sucre et les clous de girofle. </w:t>
      </w:r>
      <w:r w:rsidRPr="00E50483">
        <w:rPr>
          <w:rFonts w:ascii="Avenir Next LT Pro Light" w:hAnsi="Avenir Next LT Pro Light"/>
          <w:sz w:val="20"/>
          <w:szCs w:val="20"/>
          <w:lang w:val="pt-PT"/>
        </w:rPr>
        <w:t xml:space="preserve">Portez </w:t>
      </w:r>
      <w:r w:rsidRPr="00E50483">
        <w:rPr>
          <w:rFonts w:ascii="Avenir Next LT Pro Light" w:hAnsi="Avenir Next LT Pro Light"/>
          <w:sz w:val="20"/>
          <w:szCs w:val="20"/>
        </w:rPr>
        <w:t xml:space="preserve">à frémissements et laissez cuire environ 1 heure, jusqu’à avoir un </w:t>
      </w:r>
      <w:r>
        <w:rPr>
          <w:rFonts w:ascii="Avenir Next LT Pro Light" w:hAnsi="Avenir Next LT Pro Light"/>
          <w:sz w:val="20"/>
          <w:szCs w:val="20"/>
        </w:rPr>
        <w:t>mélange</w:t>
      </w:r>
      <w:r w:rsidRPr="00E50483">
        <w:rPr>
          <w:rFonts w:ascii="Avenir Next LT Pro Light" w:hAnsi="Avenir Next LT Pro Light"/>
          <w:sz w:val="20"/>
          <w:szCs w:val="20"/>
          <w:lang w:val="it-IT"/>
        </w:rPr>
        <w:t xml:space="preserve"> confit </w:t>
      </w:r>
      <w:r w:rsidRPr="00E50483">
        <w:rPr>
          <w:rFonts w:ascii="Avenir Next LT Pro Light" w:hAnsi="Avenir Next LT Pro Light"/>
          <w:sz w:val="20"/>
          <w:szCs w:val="20"/>
        </w:rPr>
        <w:t>avec encore un peu de liquide. Mettez en pot.</w:t>
      </w:r>
    </w:p>
    <w:p w14:paraId="1F01C39E" w14:textId="77777777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</w:p>
    <w:p w14:paraId="21BA3780" w14:textId="77777777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>Découpez le pain pour obtenir 8 grandes tranches. Tartinez-les de beurre sur une face. Etalez un peu de chutney sur les autres faces, puis ajoutez le Pont l’Evêque découpé en tranches et refermez-les croques, faces beurrées vers l’extérieur.</w:t>
      </w:r>
    </w:p>
    <w:p w14:paraId="7FEFFEB1" w14:textId="77777777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</w:p>
    <w:p w14:paraId="350ABA4C" w14:textId="77777777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>Faites chauffer une poêle ou un grill et faites-y cuire les croques 3 à 4 minutes sur chaque face, pour griller le pain et faire fondre le fromage.</w:t>
      </w:r>
    </w:p>
    <w:p w14:paraId="1146C731" w14:textId="77777777" w:rsidR="00066BFE" w:rsidRDefault="00066BFE" w:rsidP="00066BFE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2F20982" w14:textId="77777777" w:rsidR="005A2BA5" w:rsidRPr="00E50483" w:rsidRDefault="00066BFE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066BFE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066BFE">
        <w:rPr>
          <w:rFonts w:ascii="Avenir Next LT Pro Light" w:hAnsi="Avenir Next LT Pro Light"/>
          <w:color w:val="404040" w:themeColor="text1" w:themeTint="BF"/>
        </w:rPr>
        <w:t xml:space="preserve"> </w:t>
      </w:r>
      <w:r w:rsidR="005A2BA5">
        <w:rPr>
          <w:rFonts w:ascii="Avenir Next LT Pro Light" w:hAnsi="Avenir Next LT Pro Light"/>
          <w:sz w:val="20"/>
          <w:szCs w:val="20"/>
        </w:rPr>
        <w:t>p</w:t>
      </w:r>
      <w:r w:rsidR="005A2BA5" w:rsidRPr="00E50483">
        <w:rPr>
          <w:rFonts w:ascii="Avenir Next LT Pro Light" w:hAnsi="Avenir Next LT Pro Light"/>
          <w:sz w:val="20"/>
          <w:szCs w:val="20"/>
        </w:rPr>
        <w:t>our des croques plus copieux, ajoutez du jambon cuit finement tranché et servez avec une salade.</w:t>
      </w:r>
    </w:p>
    <w:p w14:paraId="0A6382EB" w14:textId="77777777" w:rsidR="005A2BA5" w:rsidRPr="00E50483" w:rsidRDefault="005A2BA5" w:rsidP="005A2BA5">
      <w:pPr>
        <w:pStyle w:val="Corps"/>
        <w:rPr>
          <w:rFonts w:ascii="Avenir Next LT Pro Light" w:eastAsia="Helvetica" w:hAnsi="Avenir Next LT Pro Light" w:cs="Helvetica"/>
          <w:sz w:val="20"/>
          <w:szCs w:val="20"/>
        </w:rPr>
      </w:pPr>
      <w:r w:rsidRPr="00E50483">
        <w:rPr>
          <w:rFonts w:ascii="Avenir Next LT Pro Light" w:hAnsi="Avenir Next LT Pro Light"/>
          <w:sz w:val="20"/>
          <w:szCs w:val="20"/>
        </w:rPr>
        <w:t xml:space="preserve">Le chutney se conserve plusieurs mois au réfrigérateur. </w:t>
      </w:r>
    </w:p>
    <w:p w14:paraId="165A9718" w14:textId="26A217D0" w:rsidR="00F60BCD" w:rsidRDefault="00F60BCD" w:rsidP="005A2BA5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2ACDD4A" w14:textId="038CEBEA" w:rsidR="00F60BCD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8A943A4" wp14:editId="220A0E71">
            <wp:simplePos x="0" y="0"/>
            <wp:positionH relativeFrom="margin">
              <wp:posOffset>5410200</wp:posOffset>
            </wp:positionH>
            <wp:positionV relativeFrom="paragraph">
              <wp:posOffset>16510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9CBBF" w14:textId="0207E29A" w:rsidR="00F60BCD" w:rsidRPr="00066BFE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066BFE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003A1E28" w14:textId="77777777" w:rsidR="00F60BCD" w:rsidRPr="00066BFE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066BFE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066BFE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Cniel</w:t>
      </w:r>
      <w:proofErr w:type="spellEnd"/>
    </w:p>
    <w:p w14:paraId="503EAECF" w14:textId="3E47484D" w:rsidR="00F60BCD" w:rsidRPr="00F60BCD" w:rsidRDefault="00F60BCD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sectPr w:rsidR="00F60BCD" w:rsidRPr="00F60BC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B4B1" w14:textId="77777777" w:rsidR="00097EB1" w:rsidRDefault="00097EB1">
      <w:r>
        <w:separator/>
      </w:r>
    </w:p>
  </w:endnote>
  <w:endnote w:type="continuationSeparator" w:id="0">
    <w:p w14:paraId="1DDF1E27" w14:textId="77777777" w:rsidR="00097EB1" w:rsidRDefault="0009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70F4" w14:textId="77777777" w:rsidR="00AD5E35" w:rsidRDefault="00AD5E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38FF" w14:textId="77777777" w:rsidR="00097EB1" w:rsidRDefault="00097EB1">
      <w:r>
        <w:separator/>
      </w:r>
    </w:p>
  </w:footnote>
  <w:footnote w:type="continuationSeparator" w:id="0">
    <w:p w14:paraId="30A44BA3" w14:textId="77777777" w:rsidR="00097EB1" w:rsidRDefault="0009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05B4" w14:textId="77777777" w:rsidR="00AD5E35" w:rsidRDefault="00AD5E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6784"/>
    <w:multiLevelType w:val="hybridMultilevel"/>
    <w:tmpl w:val="FDCE58F4"/>
    <w:numStyleLink w:val="Nombres"/>
  </w:abstractNum>
  <w:abstractNum w:abstractNumId="1" w15:restartNumberingAfterBreak="0">
    <w:nsid w:val="165F6E6C"/>
    <w:multiLevelType w:val="hybridMultilevel"/>
    <w:tmpl w:val="FDCE58F4"/>
    <w:styleLink w:val="Nombres"/>
    <w:lvl w:ilvl="0" w:tplc="ED98604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D697F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24741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489F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6AC632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64832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293E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522B3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4A1BDE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35"/>
    <w:rsid w:val="000177B2"/>
    <w:rsid w:val="00066BFE"/>
    <w:rsid w:val="00097EB1"/>
    <w:rsid w:val="001734A4"/>
    <w:rsid w:val="00190FF6"/>
    <w:rsid w:val="00325459"/>
    <w:rsid w:val="00362D94"/>
    <w:rsid w:val="00523557"/>
    <w:rsid w:val="005A2BA5"/>
    <w:rsid w:val="005B52EA"/>
    <w:rsid w:val="00745181"/>
    <w:rsid w:val="009669AA"/>
    <w:rsid w:val="00A7163A"/>
    <w:rsid w:val="00AD5E35"/>
    <w:rsid w:val="00E415DB"/>
    <w:rsid w:val="00ED7530"/>
    <w:rsid w:val="00F60BCD"/>
    <w:rsid w:val="00F8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3CFF"/>
  <w15:docId w15:val="{233AADB2-D43D-4B58-9537-04FB09D7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6</cp:revision>
  <cp:lastPrinted>2021-10-26T14:42:00Z</cp:lastPrinted>
  <dcterms:created xsi:type="dcterms:W3CDTF">2021-10-26T16:14:00Z</dcterms:created>
  <dcterms:modified xsi:type="dcterms:W3CDTF">2021-12-03T11:35:00Z</dcterms:modified>
</cp:coreProperties>
</file>