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1A15DD1B" w:rsidR="00536EC5" w:rsidRDefault="00311347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 xml:space="preserve">Une </w:t>
      </w:r>
      <w:r w:rsidR="0068240D">
        <w:rPr>
          <w:b/>
          <w:bCs/>
        </w:rPr>
        <w:t>production</w:t>
      </w:r>
      <w:r>
        <w:rPr>
          <w:b/>
          <w:bCs/>
        </w:rPr>
        <w:t xml:space="preserve"> peu abondante en France et dans les grands bassins exportateurs</w:t>
      </w:r>
    </w:p>
    <w:p w14:paraId="6A19DBE6" w14:textId="68CD85FD" w:rsidR="00B01652" w:rsidRDefault="00371BDF" w:rsidP="008424CE">
      <w:pPr>
        <w:jc w:val="both"/>
      </w:pPr>
      <w:r>
        <w:t>Les prix du beurre et de la poudre de lait écrémé</w:t>
      </w:r>
      <w:r w:rsidR="00B01652">
        <w:t xml:space="preserve"> présentent </w:t>
      </w:r>
      <w:r w:rsidR="00FC7895">
        <w:t xml:space="preserve">actuellement </w:t>
      </w:r>
      <w:r w:rsidR="00B01652">
        <w:t>des évolutions contrastées. Le beurre poursuit sa progression entamé</w:t>
      </w:r>
      <w:r w:rsidR="0032292A">
        <w:t>e depuis l</w:t>
      </w:r>
      <w:r w:rsidR="00F578E7">
        <w:t>e mois de septembre</w:t>
      </w:r>
      <w:r w:rsidR="0032292A">
        <w:t xml:space="preserve">, </w:t>
      </w:r>
      <w:r w:rsidR="009F5E2F">
        <w:t>il</w:t>
      </w:r>
      <w:r w:rsidR="0032292A">
        <w:t xml:space="preserve"> a </w:t>
      </w:r>
      <w:r w:rsidR="00253DC2">
        <w:t xml:space="preserve">ainsi </w:t>
      </w:r>
      <w:r w:rsidR="00B141A0">
        <w:t>augmenté de</w:t>
      </w:r>
      <w:r w:rsidR="0032292A">
        <w:t xml:space="preserve"> 800</w:t>
      </w:r>
      <w:r w:rsidR="0032292A">
        <w:rPr>
          <w:rFonts w:cstheme="minorHAnsi"/>
        </w:rPr>
        <w:t> </w:t>
      </w:r>
      <w:r w:rsidR="0032292A">
        <w:t>€ la tonne en l’espace de 4 mois</w:t>
      </w:r>
      <w:r w:rsidR="00253DC2">
        <w:t xml:space="preserve"> </w:t>
      </w:r>
      <w:r w:rsidR="00253DC2" w:rsidRPr="00475D26">
        <w:t>(cf. graphique ci-dessous)</w:t>
      </w:r>
      <w:r w:rsidR="0032292A">
        <w:t xml:space="preserve">. </w:t>
      </w:r>
      <w:r w:rsidR="00FD2DA6">
        <w:t>En revanche, l</w:t>
      </w:r>
      <w:r w:rsidR="00F459EA">
        <w:t>e prix de la poudre de lait écrémé</w:t>
      </w:r>
      <w:r w:rsidR="00FD0244">
        <w:t>, qui s’était redressé</w:t>
      </w:r>
      <w:r w:rsidR="00F578E7">
        <w:t xml:space="preserve"> </w:t>
      </w:r>
      <w:r w:rsidR="00F97BF5">
        <w:t xml:space="preserve">pendant </w:t>
      </w:r>
      <w:r w:rsidR="00F578E7">
        <w:t>l’été</w:t>
      </w:r>
      <w:r w:rsidR="00F97BF5">
        <w:t xml:space="preserve"> et l’automne</w:t>
      </w:r>
      <w:r w:rsidR="00F578E7">
        <w:t>, marq</w:t>
      </w:r>
      <w:r w:rsidR="007D62D0">
        <w:t xml:space="preserve">ue </w:t>
      </w:r>
      <w:r w:rsidR="00F97BF5">
        <w:t>désormais le pas</w:t>
      </w:r>
      <w:r w:rsidR="00C71D60">
        <w:t xml:space="preserve">, </w:t>
      </w:r>
      <w:r w:rsidR="009F5E2F">
        <w:t xml:space="preserve">il a </w:t>
      </w:r>
      <w:r w:rsidR="00C71D60">
        <w:t>recul</w:t>
      </w:r>
      <w:r w:rsidR="009F5E2F">
        <w:t>é</w:t>
      </w:r>
      <w:r w:rsidR="00C71D60">
        <w:t xml:space="preserve"> de 2</w:t>
      </w:r>
      <w:r w:rsidR="00BC7717">
        <w:t>5</w:t>
      </w:r>
      <w:r w:rsidR="00C71D60">
        <w:t xml:space="preserve">0 € la tonne au cours des </w:t>
      </w:r>
      <w:r w:rsidR="00583F7B">
        <w:t>deux</w:t>
      </w:r>
      <w:r w:rsidR="00BC7717">
        <w:t xml:space="preserve"> derniers mois.</w:t>
      </w:r>
    </w:p>
    <w:bookmarkEnd w:id="0"/>
    <w:bookmarkEnd w:id="1"/>
    <w:p w14:paraId="22B55DA3" w14:textId="1B4CBA5A" w:rsidR="0023170E" w:rsidRDefault="00921F63" w:rsidP="00917589">
      <w:pPr>
        <w:jc w:val="center"/>
      </w:pPr>
      <w:r w:rsidRPr="00921F63">
        <w:drawing>
          <wp:inline distT="0" distB="0" distL="0" distR="0" wp14:anchorId="65FFBA83" wp14:editId="4FB3E11E">
            <wp:extent cx="5007600" cy="2217600"/>
            <wp:effectExtent l="0" t="0" r="0" b="0"/>
            <wp:docPr id="1999115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57E4AC6D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relative stabilité </w:t>
      </w:r>
      <w:r w:rsidR="0079541A" w:rsidRPr="00A179D8">
        <w:t>aux Etats-Unis</w:t>
      </w:r>
      <w:r w:rsidR="00946CDD">
        <w:t xml:space="preserve"> et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946CDD">
        <w:t>,</w:t>
      </w:r>
      <w:r w:rsidR="00877CBB" w:rsidRPr="00A179D8">
        <w:t xml:space="preserve"> </w:t>
      </w:r>
      <w:r w:rsidR="00144CD2">
        <w:t>tandis que la Nouvelle-Zélande affiche</w:t>
      </w:r>
      <w:r w:rsidR="00877CBB" w:rsidRPr="00A179D8">
        <w:t xml:space="preserve"> </w:t>
      </w:r>
      <w:r w:rsidR="00946CDD">
        <w:t>une croissance modérée</w:t>
      </w:r>
      <w:r w:rsidR="009A2033">
        <w:t>,</w:t>
      </w:r>
      <w:r w:rsidR="00946CDD">
        <w:t xml:space="preserve"> de l’ordre de 1%.</w:t>
      </w:r>
    </w:p>
    <w:p w14:paraId="7BF6FC29" w14:textId="34AB454F" w:rsidR="00C1565E" w:rsidRDefault="00F82DC4" w:rsidP="006061A1">
      <w:pPr>
        <w:jc w:val="center"/>
      </w:pPr>
      <w:r w:rsidRPr="00F82DC4">
        <w:drawing>
          <wp:inline distT="0" distB="0" distL="0" distR="0" wp14:anchorId="66C8A064" wp14:editId="42D02A58">
            <wp:extent cx="5238000" cy="2728800"/>
            <wp:effectExtent l="0" t="0" r="0" b="0"/>
            <wp:docPr id="22894865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7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3F1910C9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laitière</w:t>
      </w:r>
      <w:r w:rsidR="00483032" w:rsidRPr="00D7033E">
        <w:t xml:space="preserve"> </w:t>
      </w:r>
      <w:r w:rsidR="009D5C16">
        <w:t xml:space="preserve">décroit de façon </w:t>
      </w:r>
      <w:r w:rsidR="00CB2433">
        <w:t>assez</w:t>
      </w:r>
      <w:r w:rsidR="009D5C16">
        <w:t xml:space="preserve"> nette. </w:t>
      </w:r>
      <w:r w:rsidR="00700D89" w:rsidRPr="00D7033E">
        <w:t xml:space="preserve">Selon les sondages hebdomadaires de FranceAgriMer </w:t>
      </w:r>
      <w:r w:rsidR="00717088" w:rsidRPr="00D7033E">
        <w:t>(cf. graphique ci-après)</w:t>
      </w:r>
      <w:r w:rsidR="00717088">
        <w:t>,</w:t>
      </w:r>
      <w:r w:rsidR="00717088" w:rsidRPr="00D7033E">
        <w:t xml:space="preserve"> </w:t>
      </w:r>
      <w:r w:rsidR="00700D89" w:rsidRPr="00D7033E">
        <w:t>ce recul serait de</w:t>
      </w:r>
      <w:r w:rsidR="00257BE9">
        <w:t xml:space="preserve"> l’ordre de</w:t>
      </w:r>
      <w:r w:rsidR="00700D89" w:rsidRPr="00D7033E">
        <w:t xml:space="preserve"> 3% sur l</w:t>
      </w:r>
      <w:r w:rsidR="00700D89">
        <w:t>’ensemble de l’année 2023</w:t>
      </w:r>
      <w:r w:rsidR="00700D89" w:rsidRPr="00D7033E">
        <w:t>.</w:t>
      </w:r>
      <w:r w:rsidR="00700D89">
        <w:t xml:space="preserve"> Et cette </w:t>
      </w:r>
      <w:r w:rsidR="00257BE9">
        <w:t>baisse</w:t>
      </w:r>
      <w:r w:rsidR="00717088">
        <w:t xml:space="preserve"> se poursuit sur le début de l’année 2024.</w:t>
      </w:r>
      <w:r w:rsidR="00700D89" w:rsidRPr="00D7033E">
        <w:t xml:space="preserve"> </w:t>
      </w:r>
    </w:p>
    <w:bookmarkEnd w:id="6"/>
    <w:p w14:paraId="367D8A52" w14:textId="0D9A5AEC" w:rsidR="008A42DF" w:rsidRDefault="00257BE9" w:rsidP="008A42DF">
      <w:pPr>
        <w:jc w:val="center"/>
      </w:pPr>
      <w:r w:rsidRPr="00257BE9">
        <w:lastRenderedPageBreak/>
        <w:drawing>
          <wp:inline distT="0" distB="0" distL="0" distR="0" wp14:anchorId="00ABA85C" wp14:editId="46F541C4">
            <wp:extent cx="4867200" cy="3142800"/>
            <wp:effectExtent l="0" t="0" r="0" b="0"/>
            <wp:docPr id="2850856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8BEBADE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676FC7">
        <w:t>4</w:t>
      </w:r>
      <w:r w:rsidR="0030529C">
        <w:t xml:space="preserve">% par rapport à </w:t>
      </w:r>
      <w:r w:rsidR="003F756D">
        <w:t>novem</w:t>
      </w:r>
      <w:r w:rsidR="005F5ECF">
        <w:t>bre</w:t>
      </w:r>
      <w:r w:rsidR="0030529C">
        <w:t xml:space="preserve"> 2022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FD6D5E">
        <w:t>26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7AE907E9" w:rsidR="00000306" w:rsidRDefault="00411543" w:rsidP="00FF2788">
      <w:pPr>
        <w:jc w:val="center"/>
      </w:pPr>
      <w:r w:rsidRPr="00411543">
        <w:drawing>
          <wp:inline distT="0" distB="0" distL="0" distR="0" wp14:anchorId="237D4C5F" wp14:editId="510E0AC3">
            <wp:extent cx="5011200" cy="3193200"/>
            <wp:effectExtent l="0" t="0" r="0" b="0"/>
            <wp:docPr id="80067199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1110A11A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A90F2C">
        <w:t>3</w:t>
      </w:r>
      <w:r>
        <w:t> € les mille litres</w:t>
      </w:r>
      <w:r w:rsidR="00C17CCA">
        <w:t xml:space="preserve"> sur l</w:t>
      </w:r>
      <w:r w:rsidR="00153B67">
        <w:t>e mois d</w:t>
      </w:r>
      <w:r w:rsidR="003F19AA">
        <w:t>e novembre</w:t>
      </w:r>
      <w:r w:rsidR="0058245D">
        <w:t xml:space="preserve"> 202</w:t>
      </w:r>
      <w:r w:rsidR="002C5C61">
        <w:t>3</w:t>
      </w:r>
      <w:r>
        <w:t xml:space="preserve">. Il se situe </w:t>
      </w:r>
      <w:r w:rsidR="003F19AA">
        <w:t>25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3F19AA">
        <w:t>e novembre</w:t>
      </w:r>
      <w:r w:rsidR="00CE32EC">
        <w:t xml:space="preserve"> 2022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1E3F75">
        <w:t>6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  <w:r w:rsidR="00DE3767">
        <w:t xml:space="preserve">L’analyse </w:t>
      </w:r>
      <w:r w:rsidR="00F44BAA">
        <w:t>sur une</w:t>
      </w:r>
      <w:r w:rsidR="00D21ECE">
        <w:t xml:space="preserve"> période</w:t>
      </w:r>
      <w:r w:rsidR="00822173">
        <w:t xml:space="preserve"> </w:t>
      </w:r>
      <w:r w:rsidR="00822173">
        <w:t>plus longue</w:t>
      </w:r>
      <w:r w:rsidR="00DE3767">
        <w:t xml:space="preserve"> montre q</w:t>
      </w:r>
      <w:r w:rsidR="00D17A62">
        <w:t>ue</w:t>
      </w:r>
      <w:r w:rsidR="00822173">
        <w:t xml:space="preserve"> </w:t>
      </w:r>
      <w:r w:rsidR="001E3F75">
        <w:t xml:space="preserve">le </w:t>
      </w:r>
      <w:r w:rsidR="00ED45D8">
        <w:t>prix du lait se situe aujourd’hui</w:t>
      </w:r>
      <w:r w:rsidR="00F44BAA">
        <w:t xml:space="preserve">, comme c’est le </w:t>
      </w:r>
      <w:r w:rsidR="00F44BAA">
        <w:lastRenderedPageBreak/>
        <w:t>cas</w:t>
      </w:r>
      <w:r w:rsidR="00C537C1">
        <w:t xml:space="preserve"> </w:t>
      </w:r>
      <w:r w:rsidR="00A62761">
        <w:t>d</w:t>
      </w:r>
      <w:r w:rsidR="00376DD9">
        <w:t xml:space="preserve">es coûts de production, </w:t>
      </w:r>
      <w:r w:rsidR="00C537C1">
        <w:t>dans un référentiel</w:t>
      </w:r>
      <w:r w:rsidR="00C136B1">
        <w:t xml:space="preserve"> </w:t>
      </w:r>
      <w:r w:rsidR="00E277E5">
        <w:t>totalement</w:t>
      </w:r>
      <w:r w:rsidR="00C136B1">
        <w:t xml:space="preserve"> différent de celui d</w:t>
      </w:r>
      <w:r w:rsidR="00B14805">
        <w:t>’il y a 3 ans</w:t>
      </w:r>
      <w:r w:rsidR="00E277E5">
        <w:t xml:space="preserve">, </w:t>
      </w:r>
      <w:r w:rsidR="005E7B8C">
        <w:t>avec</w:t>
      </w:r>
      <w:r w:rsidR="00FF30B9">
        <w:t xml:space="preserve"> un</w:t>
      </w:r>
      <w:r w:rsidR="00E277E5">
        <w:t xml:space="preserve"> niveau su</w:t>
      </w:r>
      <w:r w:rsidR="00C87F49">
        <w:t>périeur d</w:t>
      </w:r>
      <w:r w:rsidR="00A76430">
        <w:t>’un peu plus</w:t>
      </w:r>
      <w:r w:rsidR="00C87F49">
        <w:t xml:space="preserve"> de 30% par rapport à </w:t>
      </w:r>
      <w:r w:rsidR="005E7B8C">
        <w:t xml:space="preserve">celui de </w:t>
      </w:r>
      <w:r w:rsidR="00C87F49">
        <w:t>fin 2020.</w:t>
      </w:r>
    </w:p>
    <w:p w14:paraId="12BA680F" w14:textId="4911D835" w:rsidR="00012AFB" w:rsidRDefault="000A48CA" w:rsidP="00012AFB">
      <w:pPr>
        <w:jc w:val="center"/>
      </w:pPr>
      <w:bookmarkStart w:id="11" w:name="_Hlk52175226"/>
      <w:bookmarkEnd w:id="9"/>
      <w:bookmarkEnd w:id="10"/>
      <w:r w:rsidRPr="000A48CA">
        <w:drawing>
          <wp:inline distT="0" distB="0" distL="0" distR="0" wp14:anchorId="74DBEBE4" wp14:editId="3D818C8E">
            <wp:extent cx="4928400" cy="3254400"/>
            <wp:effectExtent l="0" t="0" r="0" b="0"/>
            <wp:docPr id="173777532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2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C5EBD52" w:rsidR="007B36DC" w:rsidRDefault="00F46545" w:rsidP="007B36DC">
      <w:pPr>
        <w:jc w:val="both"/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0B6162">
        <w:t>8</w:t>
      </w:r>
      <w:r w:rsidR="007B36DC">
        <w:t>% à +</w:t>
      </w:r>
      <w:r w:rsidR="000B6162">
        <w:t>9</w:t>
      </w:r>
      <w:r w:rsidR="007B36DC">
        <w:t>% selon les familles de produits laitiers.</w:t>
      </w:r>
      <w:r w:rsidR="00D807CA">
        <w:t xml:space="preserve"> </w:t>
      </w:r>
      <w:r w:rsidR="00C560EC">
        <w:t>Là encore,</w:t>
      </w:r>
      <w:r w:rsidR="00D807CA">
        <w:t xml:space="preserve"> comme </w:t>
      </w:r>
      <w:r w:rsidR="000B6162">
        <w:t>dans</w:t>
      </w:r>
      <w:r w:rsidR="00D807CA">
        <w:t xml:space="preserve"> les autres maillons de la filière,</w:t>
      </w:r>
      <w:r w:rsidR="002B1A1B">
        <w:t xml:space="preserve"> les références de prix</w:t>
      </w:r>
      <w:r w:rsidR="007F29B9">
        <w:t xml:space="preserve"> en magasin </w:t>
      </w:r>
      <w:r w:rsidR="002B1A1B">
        <w:t>ont été totalement bouleversé</w:t>
      </w:r>
      <w:r w:rsidR="00060F82">
        <w:t>e</w:t>
      </w:r>
      <w:r w:rsidR="002B1A1B">
        <w:t xml:space="preserve">s en l’espace de 3 ans, avec des progressions de l’ordre de </w:t>
      </w:r>
      <w:r w:rsidR="0068080C">
        <w:t xml:space="preserve">25 à </w:t>
      </w:r>
      <w:r w:rsidR="002B1A1B">
        <w:t>30%</w:t>
      </w:r>
      <w:r w:rsidR="00060F82">
        <w:t>.</w:t>
      </w:r>
    </w:p>
    <w:p w14:paraId="21E783CF" w14:textId="71F8E3D5" w:rsidR="007B36DC" w:rsidRDefault="003620A2" w:rsidP="008E4923">
      <w:pPr>
        <w:jc w:val="center"/>
      </w:pPr>
      <w:r w:rsidRPr="003620A2">
        <w:drawing>
          <wp:inline distT="0" distB="0" distL="0" distR="0" wp14:anchorId="4216DE3E" wp14:editId="48F9D642">
            <wp:extent cx="5425200" cy="3373200"/>
            <wp:effectExtent l="0" t="0" r="0" b="0"/>
            <wp:docPr id="20213820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56C1F7F7" w:rsidR="00426E53" w:rsidRDefault="006F6F7D" w:rsidP="00DA2103">
      <w:pPr>
        <w:jc w:val="both"/>
      </w:pPr>
      <w:r>
        <w:lastRenderedPageBreak/>
        <w:t xml:space="preserve">En guise de conclusion, </w:t>
      </w:r>
      <w:r w:rsidR="00706EDA">
        <w:t>l</w:t>
      </w:r>
      <w:r w:rsidR="00426E53">
        <w:t>a filière laitière traverse une période</w:t>
      </w:r>
      <w:r w:rsidR="00CA6B58">
        <w:t xml:space="preserve"> délicate</w:t>
      </w:r>
      <w:r w:rsidR="000C2065">
        <w:t xml:space="preserve">. Les repères de coût et de prix </w:t>
      </w:r>
      <w:r w:rsidR="005E4283">
        <w:t>ont, en effet, progresser de l’ordre de 30%</w:t>
      </w:r>
      <w:r w:rsidR="00E20261">
        <w:t xml:space="preserve"> en l’espace de 3 ans à tous les maillons</w:t>
      </w:r>
      <w:r w:rsidR="00653A4A">
        <w:t xml:space="preserve"> de la filière.</w:t>
      </w:r>
      <w:r w:rsidR="008A6ACC">
        <w:t xml:space="preserve"> </w:t>
      </w:r>
      <w:r w:rsidR="005C63AC">
        <w:t>Si</w:t>
      </w:r>
      <w:r w:rsidR="00FC431B">
        <w:t>,</w:t>
      </w:r>
      <w:r w:rsidR="00B50CD3">
        <w:t xml:space="preserve"> dans le contexte</w:t>
      </w:r>
      <w:r w:rsidR="00FC431B">
        <w:t xml:space="preserve"> actuel de ralentissement de l’inflation d’ensemble,</w:t>
      </w:r>
      <w:r w:rsidR="00B50CD3">
        <w:t xml:space="preserve"> </w:t>
      </w:r>
      <w:r w:rsidR="00003E2F">
        <w:t>c</w:t>
      </w:r>
      <w:r w:rsidR="005C63AC">
        <w:t xml:space="preserve">es </w:t>
      </w:r>
      <w:r w:rsidR="007C0DBF">
        <w:t>évolutions</w:t>
      </w:r>
      <w:r w:rsidR="00D21C84">
        <w:t xml:space="preserve"> de prix</w:t>
      </w:r>
      <w:r w:rsidR="007C0DBF">
        <w:t xml:space="preserve"> venaient à se déphaser</w:t>
      </w:r>
      <w:r w:rsidR="00464585">
        <w:t xml:space="preserve"> sensiblement</w:t>
      </w:r>
      <w:r w:rsidR="0037080C">
        <w:t xml:space="preserve">, </w:t>
      </w:r>
      <w:r w:rsidR="00A653D7">
        <w:t>la situation économique des</w:t>
      </w:r>
      <w:r w:rsidR="00BB0CB6">
        <w:t xml:space="preserve"> </w:t>
      </w:r>
      <w:r w:rsidR="004F4423">
        <w:t>acteurs de la filière</w:t>
      </w:r>
      <w:r w:rsidR="00BB0CB6">
        <w:t xml:space="preserve"> en serait nécessairement affectée.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70549"/>
    <w:rsid w:val="00071FFF"/>
    <w:rsid w:val="0007209A"/>
    <w:rsid w:val="00074B30"/>
    <w:rsid w:val="000761AE"/>
    <w:rsid w:val="000806CD"/>
    <w:rsid w:val="000832C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C1112"/>
    <w:rsid w:val="000C2065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31BB"/>
    <w:rsid w:val="001B559C"/>
    <w:rsid w:val="001B657A"/>
    <w:rsid w:val="001B705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3C35"/>
    <w:rsid w:val="0023629A"/>
    <w:rsid w:val="002365C2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C5F"/>
    <w:rsid w:val="00321573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3842"/>
    <w:rsid w:val="003438E8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165F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F1E"/>
    <w:rsid w:val="00410BBD"/>
    <w:rsid w:val="004114B6"/>
    <w:rsid w:val="00411543"/>
    <w:rsid w:val="004125C4"/>
    <w:rsid w:val="00414098"/>
    <w:rsid w:val="00416422"/>
    <w:rsid w:val="00423630"/>
    <w:rsid w:val="004254B1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23B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3140"/>
    <w:rsid w:val="004737A8"/>
    <w:rsid w:val="00474898"/>
    <w:rsid w:val="00475D26"/>
    <w:rsid w:val="004808F6"/>
    <w:rsid w:val="004813B2"/>
    <w:rsid w:val="004828A4"/>
    <w:rsid w:val="00483032"/>
    <w:rsid w:val="00483A99"/>
    <w:rsid w:val="00483B92"/>
    <w:rsid w:val="00484177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5A39"/>
    <w:rsid w:val="004C5BF0"/>
    <w:rsid w:val="004C6730"/>
    <w:rsid w:val="004C67F8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50A35"/>
    <w:rsid w:val="0055142A"/>
    <w:rsid w:val="005519DC"/>
    <w:rsid w:val="00551BA8"/>
    <w:rsid w:val="00556A9F"/>
    <w:rsid w:val="00557330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77"/>
    <w:rsid w:val="005850A2"/>
    <w:rsid w:val="005854C0"/>
    <w:rsid w:val="0058574F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3A4A"/>
    <w:rsid w:val="006549EC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6FC7"/>
    <w:rsid w:val="006779C1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0D89"/>
    <w:rsid w:val="00703DC5"/>
    <w:rsid w:val="00705ECD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7C93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4D6C"/>
    <w:rsid w:val="00825636"/>
    <w:rsid w:val="008260AF"/>
    <w:rsid w:val="00826B5B"/>
    <w:rsid w:val="00831929"/>
    <w:rsid w:val="00833A8F"/>
    <w:rsid w:val="00840E67"/>
    <w:rsid w:val="008419E7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470A"/>
    <w:rsid w:val="0088611C"/>
    <w:rsid w:val="008866DA"/>
    <w:rsid w:val="00886F99"/>
    <w:rsid w:val="008870E1"/>
    <w:rsid w:val="00887380"/>
    <w:rsid w:val="00891144"/>
    <w:rsid w:val="00892043"/>
    <w:rsid w:val="00892D36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5A9"/>
    <w:rsid w:val="008B145B"/>
    <w:rsid w:val="008B1A33"/>
    <w:rsid w:val="008B34FD"/>
    <w:rsid w:val="008B35D9"/>
    <w:rsid w:val="008B57F2"/>
    <w:rsid w:val="008B6C1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4AF6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1D60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BCE"/>
    <w:rsid w:val="00C9748B"/>
    <w:rsid w:val="00C97681"/>
    <w:rsid w:val="00CA15BE"/>
    <w:rsid w:val="00CA17E5"/>
    <w:rsid w:val="00CA4FF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9FB"/>
    <w:rsid w:val="00D23B64"/>
    <w:rsid w:val="00D24D6D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61F3"/>
    <w:rsid w:val="00D76ACA"/>
    <w:rsid w:val="00D807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2E65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7B3C"/>
    <w:rsid w:val="00EC7C34"/>
    <w:rsid w:val="00ED18ED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110</cp:revision>
  <cp:lastPrinted>2023-05-25T06:35:00Z</cp:lastPrinted>
  <dcterms:created xsi:type="dcterms:W3CDTF">2024-01-25T10:51:00Z</dcterms:created>
  <dcterms:modified xsi:type="dcterms:W3CDTF">2024-01-25T17:11:00Z</dcterms:modified>
</cp:coreProperties>
</file>