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4278C13F" w:rsidR="00173493" w:rsidRPr="00173493" w:rsidRDefault="00C6425E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rFonts w:cstheme="minorHAnsi"/>
          <w:b/>
          <w:bCs/>
        </w:rPr>
        <w:t>L</w:t>
      </w:r>
      <w:r w:rsidR="00D50E4B">
        <w:rPr>
          <w:rFonts w:cstheme="minorHAnsi"/>
          <w:b/>
          <w:bCs/>
        </w:rPr>
        <w:t>a</w:t>
      </w:r>
      <w:r w:rsidR="003F6A9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</w:t>
      </w:r>
      <w:r w:rsidR="00B54EDC">
        <w:rPr>
          <w:rFonts w:cstheme="minorHAnsi"/>
          <w:b/>
          <w:bCs/>
        </w:rPr>
        <w:t xml:space="preserve">roduction laitière </w:t>
      </w:r>
      <w:r w:rsidR="00593422">
        <w:rPr>
          <w:rFonts w:cstheme="minorHAnsi"/>
          <w:b/>
          <w:bCs/>
        </w:rPr>
        <w:t>française dévisse de nouveau au mois de décembre</w:t>
      </w:r>
      <w:r w:rsidR="00EE7A1D">
        <w:rPr>
          <w:rFonts w:cstheme="minorHAnsi"/>
          <w:b/>
          <w:bCs/>
        </w:rPr>
        <w:t> </w:t>
      </w:r>
      <w:r w:rsidR="00BD240F">
        <w:rPr>
          <w:b/>
          <w:bCs/>
        </w:rPr>
        <w:t>!</w:t>
      </w:r>
    </w:p>
    <w:p w14:paraId="6C62F657" w14:textId="144FACA0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</w:t>
      </w:r>
      <w:r w:rsidR="009F61E7">
        <w:t>évoluent</w:t>
      </w:r>
      <w:r w:rsidR="00D64856">
        <w:t xml:space="preserve"> actuellement</w:t>
      </w:r>
      <w:r w:rsidR="009F61E7">
        <w:t xml:space="preserve"> selon des trajectoires différentes. </w:t>
      </w:r>
      <w:r w:rsidR="00D64856">
        <w:t>En dépit</w:t>
      </w:r>
      <w:r w:rsidR="001E3A7B">
        <w:t xml:space="preserve"> </w:t>
      </w:r>
      <w:r w:rsidR="00D64856">
        <w:t>d’</w:t>
      </w:r>
      <w:r w:rsidR="001E3A7B">
        <w:t>une baisse</w:t>
      </w:r>
      <w:r w:rsidR="00A524CC">
        <w:t xml:space="preserve"> régulière</w:t>
      </w:r>
      <w:r w:rsidR="00354ED6">
        <w:t xml:space="preserve"> </w:t>
      </w:r>
      <w:r w:rsidR="00167088">
        <w:t xml:space="preserve">au cours des </w:t>
      </w:r>
      <w:r w:rsidR="00740D01">
        <w:t xml:space="preserve">4 </w:t>
      </w:r>
      <w:r w:rsidR="00167088">
        <w:t>derni</w:t>
      </w:r>
      <w:r w:rsidR="00740D01">
        <w:t>ers</w:t>
      </w:r>
      <w:r w:rsidR="00167088">
        <w:t xml:space="preserve"> </w:t>
      </w:r>
      <w:r w:rsidR="00740D01">
        <w:t>mois</w:t>
      </w:r>
      <w:r w:rsidR="00915569">
        <w:t xml:space="preserve"> (cf. graphique ci-dessous)</w:t>
      </w:r>
      <w:r w:rsidR="001E3A7B">
        <w:t>, le</w:t>
      </w:r>
      <w:r w:rsidR="00167088">
        <w:t xml:space="preserve"> prix</w:t>
      </w:r>
      <w:r w:rsidR="00C10051">
        <w:t xml:space="preserve"> du</w:t>
      </w:r>
      <w:r w:rsidR="001E3A7B">
        <w:t xml:space="preserve"> beurre </w:t>
      </w:r>
      <w:r w:rsidR="000E2083">
        <w:t>se</w:t>
      </w:r>
      <w:r w:rsidR="001E3A7B">
        <w:t xml:space="preserve"> </w:t>
      </w:r>
      <w:r w:rsidR="007D6A9D">
        <w:t>situe</w:t>
      </w:r>
      <w:r w:rsidR="00C10051">
        <w:t xml:space="preserve"> actuellement</w:t>
      </w:r>
      <w:r w:rsidR="001E3A7B">
        <w:t xml:space="preserve"> à des niveaux très élevés a</w:t>
      </w:r>
      <w:r w:rsidR="00D64856">
        <w:t xml:space="preserve">utour de </w:t>
      </w:r>
      <w:r w:rsidR="004A6842">
        <w:t>6</w:t>
      </w:r>
      <w:r w:rsidR="00D64856">
        <w:t> </w:t>
      </w:r>
      <w:r w:rsidR="004A6842">
        <w:t>5</w:t>
      </w:r>
      <w:r w:rsidR="00D64856">
        <w:t>00 € la tonn</w:t>
      </w:r>
      <w:r w:rsidR="00FC32E0">
        <w:t xml:space="preserve">e, soit </w:t>
      </w:r>
      <w:r w:rsidR="004A6842">
        <w:t>25</w:t>
      </w:r>
      <w:r w:rsidR="00FC32E0">
        <w:t>% de plus que l’an dernier à pareille époque.</w:t>
      </w:r>
      <w:r w:rsidR="00262F21">
        <w:t xml:space="preserve"> </w:t>
      </w:r>
      <w:r w:rsidR="0027358F">
        <w:t>En parallèle, l</w:t>
      </w:r>
      <w:r w:rsidR="003663E9">
        <w:t xml:space="preserve">e </w:t>
      </w:r>
      <w:r w:rsidR="00262F21">
        <w:t>prix de la poudre</w:t>
      </w:r>
      <w:r w:rsidR="007D6A9D">
        <w:t xml:space="preserve"> de lait écrémé</w:t>
      </w:r>
      <w:r w:rsidR="00262F21">
        <w:t xml:space="preserve"> </w:t>
      </w:r>
      <w:r w:rsidR="00C14940">
        <w:t>est</w:t>
      </w:r>
      <w:r w:rsidR="003663E9">
        <w:t xml:space="preserve"> en baisse régulière</w:t>
      </w:r>
      <w:r w:rsidR="007D6A9D">
        <w:t xml:space="preserve"> </w:t>
      </w:r>
      <w:r w:rsidR="00C14940">
        <w:t>de</w:t>
      </w:r>
      <w:r w:rsidR="00657660">
        <w:t>puis le mois d’avril 2022</w:t>
      </w:r>
      <w:r w:rsidR="0063138C">
        <w:t>.</w:t>
      </w:r>
      <w:r w:rsidR="00DB4377">
        <w:t xml:space="preserve"> </w:t>
      </w:r>
      <w:r w:rsidR="00A11D5B">
        <w:t>Son</w:t>
      </w:r>
      <w:r w:rsidR="00DB4377">
        <w:t xml:space="preserve"> prix se situe aujourd’hui </w:t>
      </w:r>
      <w:r w:rsidR="003B203E">
        <w:t xml:space="preserve">un peu </w:t>
      </w:r>
      <w:r w:rsidR="00DB4377">
        <w:t>en dessous de 3 000 € la tonne</w:t>
      </w:r>
      <w:r w:rsidR="007C5516">
        <w:t xml:space="preserve">, </w:t>
      </w:r>
      <w:r w:rsidR="00C91594">
        <w:t xml:space="preserve">à un niveau </w:t>
      </w:r>
      <w:r w:rsidR="003B203E">
        <w:t>i</w:t>
      </w:r>
      <w:r w:rsidR="0085154B">
        <w:t>nférieur</w:t>
      </w:r>
      <w:r w:rsidR="00B55CDB">
        <w:t xml:space="preserve"> de 10%</w:t>
      </w:r>
      <w:r w:rsidR="0085154B">
        <w:t xml:space="preserve"> </w:t>
      </w:r>
      <w:r w:rsidR="00EC7C34">
        <w:t>à celui de l’an dernier</w:t>
      </w:r>
      <w:r w:rsidR="00BE378A">
        <w:t xml:space="preserve">. </w:t>
      </w:r>
      <w:r w:rsidR="008D6619">
        <w:t xml:space="preserve"> </w:t>
      </w:r>
      <w:bookmarkEnd w:id="0"/>
      <w:bookmarkEnd w:id="4"/>
    </w:p>
    <w:p w14:paraId="22B55DA3" w14:textId="1C922C4E" w:rsidR="0023170E" w:rsidRDefault="00711E50" w:rsidP="00C1565E">
      <w:pPr>
        <w:jc w:val="center"/>
      </w:pPr>
      <w:r w:rsidRPr="00711E50">
        <w:rPr>
          <w:noProof/>
        </w:rPr>
        <w:drawing>
          <wp:inline distT="0" distB="0" distL="0" distR="0" wp14:anchorId="50C1A618" wp14:editId="0DC148E5">
            <wp:extent cx="5083200" cy="223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2646967A" w:rsidR="00972A62" w:rsidRDefault="003B393A" w:rsidP="008A42DF">
      <w:pPr>
        <w:jc w:val="both"/>
      </w:pPr>
      <w:bookmarkStart w:id="5" w:name="_Hlk67572442"/>
      <w:r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est globalement peu dynamique</w:t>
      </w:r>
      <w:r w:rsidR="00101225">
        <w:t xml:space="preserve"> </w:t>
      </w:r>
      <w:r w:rsidR="004612A2">
        <w:t>(cf. graphique ci-dessous).</w:t>
      </w:r>
      <w:r w:rsidR="00D41F1D">
        <w:t xml:space="preserve"> </w:t>
      </w:r>
      <w:r w:rsidR="00796E75">
        <w:t xml:space="preserve">Les évolutions s’avèrent néanmoins contrastées d’une région à l’autre.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</w:t>
      </w:r>
      <w:r w:rsidR="00152E6C">
        <w:t>la production</w:t>
      </w:r>
      <w:r w:rsidR="00EF38BC">
        <w:t xml:space="preserve"> s’est</w:t>
      </w:r>
      <w:r w:rsidR="00152E6C">
        <w:t>, en effet,</w:t>
      </w:r>
      <w:r w:rsidR="00EF38BC">
        <w:t xml:space="preserve"> stabilisé</w:t>
      </w:r>
      <w:r w:rsidR="00E70CB1">
        <w:t>e</w:t>
      </w:r>
      <w:r w:rsidR="00A53B63">
        <w:t xml:space="preserve"> </w:t>
      </w:r>
      <w:r w:rsidR="00EF38BC">
        <w:t>a</w:t>
      </w:r>
      <w:r w:rsidR="00683A6A">
        <w:t xml:space="preserve">ux </w:t>
      </w:r>
      <w:r w:rsidR="00966017">
        <w:t>Etats-Unis</w:t>
      </w:r>
      <w:r w:rsidR="00EF38BC">
        <w:t>, présente un recul modéré</w:t>
      </w:r>
      <w:r w:rsidR="00683A6A">
        <w:t xml:space="preserve"> </w:t>
      </w:r>
      <w:r w:rsidR="00966017">
        <w:t>dans l’Union européenne</w:t>
      </w:r>
      <w:r w:rsidR="00683A6A">
        <w:t xml:space="preserve"> </w:t>
      </w:r>
      <w:r w:rsidR="006061A1">
        <w:t xml:space="preserve">et </w:t>
      </w:r>
      <w:r w:rsidR="00FE2979">
        <w:t>affic</w:t>
      </w:r>
      <w:r w:rsidR="003D50AF">
        <w:t xml:space="preserve">he </w:t>
      </w:r>
      <w:r w:rsidR="006061A1">
        <w:t>une baisse</w:t>
      </w:r>
      <w:r w:rsidR="004C6730">
        <w:t xml:space="preserve"> </w:t>
      </w:r>
      <w:r w:rsidR="00152E6C">
        <w:t>soutenue</w:t>
      </w:r>
      <w:r w:rsidR="006061A1">
        <w:t>, de plus de 4%, en</w:t>
      </w:r>
      <w:r w:rsidR="007F2AEE">
        <w:t xml:space="preserve"> Nouvelle-Zélande</w:t>
      </w:r>
      <w:r w:rsidR="006061A1">
        <w:t>.</w:t>
      </w:r>
      <w:r w:rsidR="00D10342">
        <w:t xml:space="preserve"> </w:t>
      </w:r>
    </w:p>
    <w:p w14:paraId="7BF6FC29" w14:textId="163967C0" w:rsidR="00C1565E" w:rsidRDefault="0099480C" w:rsidP="006061A1">
      <w:pPr>
        <w:jc w:val="center"/>
      </w:pPr>
      <w:r w:rsidRPr="0099480C">
        <w:rPr>
          <w:noProof/>
        </w:rPr>
        <w:drawing>
          <wp:inline distT="0" distB="0" distL="0" distR="0" wp14:anchorId="5E6820D0" wp14:editId="62EF3496">
            <wp:extent cx="5486400" cy="2739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29504CCB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D62889">
        <w:t>serait</w:t>
      </w:r>
      <w:r w:rsidR="005A6003">
        <w:t xml:space="preserve"> </w:t>
      </w:r>
      <w:r w:rsidR="00D353D2">
        <w:t>de nouveau</w:t>
      </w:r>
      <w:r w:rsidR="00D62889">
        <w:t xml:space="preserve"> en baisse</w:t>
      </w:r>
      <w:r w:rsidR="00D353D2">
        <w:t>,</w:t>
      </w:r>
      <w:r w:rsidR="005F3834">
        <w:t xml:space="preserve"> d’e</w:t>
      </w:r>
      <w:r w:rsidR="00DD049F">
        <w:t>nviron 3% sur les 3 dernières semaines de décembre</w:t>
      </w:r>
      <w:r w:rsidR="00F549FC">
        <w:t xml:space="preserve"> 2022</w:t>
      </w:r>
      <w:r w:rsidR="00DD049F">
        <w:t xml:space="preserve">, </w:t>
      </w:r>
      <w:r w:rsidR="00D05DEB">
        <w:t>alors qu’elle avait retrouvé un peu d’allant à l’automne</w:t>
      </w:r>
      <w:r w:rsidR="00483032">
        <w:t xml:space="preserve"> (cf. graphique</w:t>
      </w:r>
      <w:r w:rsidR="00433A08">
        <w:t xml:space="preserve"> </w:t>
      </w:r>
      <w:r w:rsidR="0079379B">
        <w:t>ci-après</w:t>
      </w:r>
      <w:r w:rsidR="00483032">
        <w:t>)</w:t>
      </w:r>
      <w:r w:rsidR="001358E3">
        <w:t xml:space="preserve"> </w:t>
      </w:r>
      <w:r w:rsidR="0088200D">
        <w:t>avec</w:t>
      </w:r>
      <w:r w:rsidR="001358E3">
        <w:t xml:space="preserve"> un contexte </w:t>
      </w:r>
      <w:r w:rsidR="0088200D">
        <w:t xml:space="preserve">exceptionnel de pâturage </w:t>
      </w:r>
      <w:r w:rsidR="006D0F5E">
        <w:t>d’arrière-saison dans de multiples régions</w:t>
      </w:r>
      <w:r w:rsidR="00483032">
        <w:t xml:space="preserve">. </w:t>
      </w:r>
      <w:r w:rsidR="005A6003">
        <w:t>En définitive, s</w:t>
      </w:r>
      <w:r w:rsidR="00B74EF4">
        <w:t xml:space="preserve">ur l’ensemble de l’année 2022, </w:t>
      </w:r>
      <w:r w:rsidR="00483032">
        <w:t>la collecte a</w:t>
      </w:r>
      <w:r w:rsidR="00A45247">
        <w:t>fficherait un recul voisin de</w:t>
      </w:r>
      <w:r w:rsidR="00483032">
        <w:t xml:space="preserve"> </w:t>
      </w:r>
      <w:r w:rsidR="00F15B87">
        <w:t>1</w:t>
      </w:r>
      <w:r w:rsidR="00483032">
        <w:t>%</w:t>
      </w:r>
      <w:r w:rsidR="00F26136">
        <w:t>.</w:t>
      </w:r>
    </w:p>
    <w:bookmarkEnd w:id="6"/>
    <w:p w14:paraId="367D8A52" w14:textId="6AE6592D" w:rsidR="008A42DF" w:rsidRDefault="00E80160" w:rsidP="008A42DF">
      <w:pPr>
        <w:jc w:val="center"/>
      </w:pPr>
      <w:r w:rsidRPr="00E80160">
        <w:rPr>
          <w:noProof/>
        </w:rPr>
        <w:lastRenderedPageBreak/>
        <w:drawing>
          <wp:inline distT="0" distB="0" distL="0" distR="0" wp14:anchorId="50C3D740" wp14:editId="7F975FF7">
            <wp:extent cx="4867200" cy="3142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22239BA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Ipampa Lait de vache de l’Institut de l’élevage, qui est en rouge sur le graphique, a </w:t>
      </w:r>
      <w:r w:rsidR="00526ADD">
        <w:t xml:space="preserve">ainsi </w:t>
      </w:r>
      <w:r>
        <w:t xml:space="preserve">progressé </w:t>
      </w:r>
      <w:r w:rsidR="008F6540">
        <w:t>de</w:t>
      </w:r>
      <w:r w:rsidR="00231C6F">
        <w:t xml:space="preserve"> 18% sur un an et de </w:t>
      </w:r>
      <w:r w:rsidR="008F6540">
        <w:t>32%</w:t>
      </w:r>
      <w:r w:rsidR="00016763">
        <w:t xml:space="preserve"> </w:t>
      </w:r>
      <w:r w:rsidR="00312FCC">
        <w:t>au cours des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l’énergie et les lubrifiants</w:t>
      </w:r>
      <w:r w:rsidR="006B4126">
        <w:t>.</w:t>
      </w:r>
    </w:p>
    <w:bookmarkEnd w:id="8"/>
    <w:p w14:paraId="6B358B7B" w14:textId="396671CD" w:rsidR="00000306" w:rsidRDefault="00127065" w:rsidP="00FF2788">
      <w:pPr>
        <w:jc w:val="center"/>
      </w:pPr>
      <w:r w:rsidRPr="00127065">
        <w:rPr>
          <w:noProof/>
        </w:rPr>
        <w:drawing>
          <wp:inline distT="0" distB="0" distL="0" distR="0" wp14:anchorId="2A288610" wp14:editId="29B585FF">
            <wp:extent cx="5011200" cy="3038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1200" cy="30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BCE7" w14:textId="4279C235" w:rsidR="006B4126" w:rsidRDefault="006B4126" w:rsidP="00F029A5">
      <w:pPr>
        <w:jc w:val="both"/>
      </w:pPr>
      <w:bookmarkStart w:id="9" w:name="_Hlk104278144"/>
      <w:bookmarkStart w:id="10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emballages</w:t>
      </w:r>
      <w:r w:rsidR="00B2230B">
        <w:t xml:space="preserve">. </w:t>
      </w:r>
      <w:r w:rsidR="00991651">
        <w:t xml:space="preserve">Pour le plastique, la hausse est </w:t>
      </w:r>
      <w:r w:rsidR="00EB6A94">
        <w:t>de</w:t>
      </w:r>
      <w:r w:rsidR="00330CCD">
        <w:t xml:space="preserve"> 15</w:t>
      </w:r>
      <w:r w:rsidR="0017376B">
        <w:t>% sur un an</w:t>
      </w:r>
      <w:r w:rsidR="00EB6A94">
        <w:t xml:space="preserve"> </w:t>
      </w:r>
      <w:r w:rsidR="0017376B">
        <w:t xml:space="preserve">et de </w:t>
      </w:r>
      <w:r w:rsidR="00484177">
        <w:t>26</w:t>
      </w:r>
      <w:r w:rsidR="00EB6A94">
        <w:t>%</w:t>
      </w:r>
      <w:r w:rsidR="0017376B">
        <w:t xml:space="preserve"> au cours des deux dernières années. Pour le carton, les progressions sont respectivement</w:t>
      </w:r>
      <w:r w:rsidR="00BE33CE">
        <w:t xml:space="preserve"> </w:t>
      </w:r>
      <w:r w:rsidR="009E1E14">
        <w:t xml:space="preserve">de </w:t>
      </w:r>
      <w:r w:rsidR="00BE33CE">
        <w:t>22% et de 36% sur ces deux périodes</w:t>
      </w:r>
      <w:r w:rsidR="00EB6A94">
        <w:t>.</w:t>
      </w:r>
    </w:p>
    <w:bookmarkEnd w:id="9"/>
    <w:p w14:paraId="7C85109E" w14:textId="6D4D0C84" w:rsidR="00EB6A94" w:rsidRDefault="001A57CF" w:rsidP="001A57CF">
      <w:pPr>
        <w:jc w:val="both"/>
      </w:pPr>
      <w:r w:rsidRPr="001A57C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6C2DB02" wp14:editId="0E516996">
            <wp:simplePos x="897038" y="897038"/>
            <wp:positionH relativeFrom="margin">
              <wp:align>center</wp:align>
            </wp:positionH>
            <wp:positionV relativeFrom="margin">
              <wp:align>top</wp:align>
            </wp:positionV>
            <wp:extent cx="5238000" cy="209160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E0DD3" w14:textId="4E1D47BF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</w:t>
      </w:r>
      <w:r w:rsidR="00DE692F">
        <w:t>53</w:t>
      </w:r>
      <w:r>
        <w:t> € les mille litres</w:t>
      </w:r>
      <w:r w:rsidR="00C17CCA">
        <w:t xml:space="preserve"> sur l</w:t>
      </w:r>
      <w:r w:rsidR="00153B67">
        <w:t>e mois d</w:t>
      </w:r>
      <w:r w:rsidR="00DE692F">
        <w:t>’octo</w:t>
      </w:r>
      <w:r w:rsidR="00613EDD">
        <w:t>bre</w:t>
      </w:r>
      <w:r>
        <w:t xml:space="preserve">. Il se situe </w:t>
      </w:r>
      <w:r w:rsidR="004F06FF">
        <w:t>97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4F06FF">
        <w:t>’octobre</w:t>
      </w:r>
      <w:r w:rsidR="00297EBC">
        <w:t xml:space="preserve"> </w:t>
      </w:r>
      <w:r w:rsidR="00153B67">
        <w:t>202</w:t>
      </w:r>
      <w:r w:rsidR="001362ED">
        <w:t>1</w:t>
      </w:r>
      <w:r w:rsidR="00C364FA">
        <w:t xml:space="preserve">, soit une progression relative de </w:t>
      </w:r>
      <w:r w:rsidR="00972A62">
        <w:t>2</w:t>
      </w:r>
      <w:r w:rsidR="004F06FF">
        <w:t>7</w:t>
      </w:r>
      <w:r w:rsidR="00C364FA">
        <w:t>%</w:t>
      </w:r>
      <w:r w:rsidR="00CE12B5">
        <w:t xml:space="preserve"> sur un an</w:t>
      </w:r>
      <w:r w:rsidR="00C364FA">
        <w:t>.</w:t>
      </w:r>
      <w:r w:rsidR="001D7AB5">
        <w:t xml:space="preserve"> </w:t>
      </w:r>
    </w:p>
    <w:p w14:paraId="12BA680F" w14:textId="59F19F65" w:rsidR="00012AFB" w:rsidRDefault="00DE692F" w:rsidP="00012AFB">
      <w:pPr>
        <w:jc w:val="center"/>
      </w:pPr>
      <w:bookmarkStart w:id="12" w:name="_Hlk52175226"/>
      <w:bookmarkEnd w:id="10"/>
      <w:bookmarkEnd w:id="11"/>
      <w:r w:rsidRPr="00DE692F">
        <w:rPr>
          <w:noProof/>
        </w:rPr>
        <w:drawing>
          <wp:inline distT="0" distB="0" distL="0" distR="0" wp14:anchorId="676AADF1" wp14:editId="278B57E1">
            <wp:extent cx="4546800" cy="29196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0AA9E72" w:rsidR="007B36DC" w:rsidRDefault="007B36DC" w:rsidP="007B36DC">
      <w:pPr>
        <w:jc w:val="both"/>
      </w:pPr>
      <w:bookmarkStart w:id="13" w:name="_Hlk104278306"/>
      <w:bookmarkStart w:id="14" w:name="_Hlk67572668"/>
      <w:bookmarkStart w:id="15" w:name="_Hlk72996238"/>
      <w:bookmarkStart w:id="16" w:name="_Hlk82512111"/>
      <w:bookmarkStart w:id="17" w:name="_Hlk94164353"/>
      <w:r>
        <w:t>Le contexte inflationniste concerne également les produits laitiers vendus en magasin</w:t>
      </w:r>
      <w:r w:rsidR="00D323C9">
        <w:t xml:space="preserve"> (cf</w:t>
      </w:r>
      <w:r>
        <w:t>.</w:t>
      </w:r>
      <w:r w:rsidR="00D323C9">
        <w:t xml:space="preserve"> gra</w:t>
      </w:r>
      <w:r w:rsidR="00433A08">
        <w:t>phique suivant).</w:t>
      </w:r>
      <w:r>
        <w:t xml:space="preserve"> L’évolution des prix sur un an se situe dans une fourchette allant de +</w:t>
      </w:r>
      <w:r w:rsidR="005F4A25">
        <w:t>1</w:t>
      </w:r>
      <w:r w:rsidR="001B657A">
        <w:t>6</w:t>
      </w:r>
      <w:r>
        <w:t>% à +</w:t>
      </w:r>
      <w:r w:rsidR="001B657A">
        <w:t>20</w:t>
      </w:r>
      <w:r>
        <w:t>%, selon les familles de produits laitiers.</w:t>
      </w:r>
    </w:p>
    <w:p w14:paraId="21E783CF" w14:textId="5144F8E9" w:rsidR="007B36DC" w:rsidRDefault="00AF0225" w:rsidP="008E4923">
      <w:pPr>
        <w:jc w:val="center"/>
      </w:pPr>
      <w:r w:rsidRPr="00AF0225">
        <w:rPr>
          <w:noProof/>
        </w:rPr>
        <w:lastRenderedPageBreak/>
        <w:drawing>
          <wp:inline distT="0" distB="0" distL="0" distR="0" wp14:anchorId="1BE28765" wp14:editId="66518D1C">
            <wp:extent cx="5011200" cy="31140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"/>
    <w:p w14:paraId="4AB51D4B" w14:textId="77777777" w:rsidR="00B83597" w:rsidRDefault="00B83597" w:rsidP="00DA2103">
      <w:pPr>
        <w:jc w:val="both"/>
      </w:pPr>
    </w:p>
    <w:p w14:paraId="493A663D" w14:textId="46A64AB3" w:rsidR="00BD387F" w:rsidRDefault="006F6F7D" w:rsidP="00DA2103">
      <w:pPr>
        <w:jc w:val="both"/>
      </w:pPr>
      <w:r>
        <w:t xml:space="preserve">En guise de conclusion, </w:t>
      </w:r>
      <w:r w:rsidR="00BD387F">
        <w:t xml:space="preserve">nous </w:t>
      </w:r>
      <w:r w:rsidR="00B01CFF">
        <w:t>évoluons dans un contexte de</w:t>
      </w:r>
      <w:r w:rsidR="00BD387F">
        <w:t xml:space="preserve"> forte inflation</w:t>
      </w:r>
      <w:r w:rsidR="007721AC">
        <w:t>, dont l’évolution est</w:t>
      </w:r>
      <w:r w:rsidR="00BB7C67">
        <w:t xml:space="preserve"> </w:t>
      </w:r>
      <w:r w:rsidR="007721AC">
        <w:t>incertaine s</w:t>
      </w:r>
      <w:r w:rsidR="0061578B">
        <w:t>u</w:t>
      </w:r>
      <w:r w:rsidR="007721AC">
        <w:t>r les prochains mois</w:t>
      </w:r>
      <w:r w:rsidR="008E4AFB">
        <w:t xml:space="preserve">. </w:t>
      </w:r>
      <w:r w:rsidR="005C3692">
        <w:t>Les effets</w:t>
      </w:r>
      <w:r w:rsidR="00AD0039">
        <w:t xml:space="preserve"> </w:t>
      </w:r>
      <w:r w:rsidR="005C3692">
        <w:t>de l’</w:t>
      </w:r>
      <w:r w:rsidR="00AD0039">
        <w:t>expansion de la pandémie en Chine</w:t>
      </w:r>
      <w:r w:rsidR="005C3692">
        <w:t xml:space="preserve"> sur la demande internationale </w:t>
      </w:r>
      <w:r w:rsidR="009A0761">
        <w:t xml:space="preserve">en produits laitiers </w:t>
      </w:r>
      <w:r w:rsidR="005C3692">
        <w:t>sont difficile</w:t>
      </w:r>
      <w:r w:rsidR="00041FA7">
        <w:t>s</w:t>
      </w:r>
      <w:r w:rsidR="005C3692">
        <w:t xml:space="preserve"> à</w:t>
      </w:r>
      <w:r w:rsidR="001C2C4F">
        <w:t xml:space="preserve"> mesurer</w:t>
      </w:r>
      <w:r w:rsidR="00AD0039">
        <w:t xml:space="preserve">, </w:t>
      </w:r>
      <w:bookmarkEnd w:id="1"/>
      <w:bookmarkEnd w:id="2"/>
      <w:bookmarkEnd w:id="3"/>
      <w:bookmarkEnd w:id="12"/>
      <w:bookmarkEnd w:id="14"/>
      <w:bookmarkEnd w:id="15"/>
      <w:bookmarkEnd w:id="16"/>
      <w:bookmarkEnd w:id="17"/>
      <w:r w:rsidR="001C2C4F">
        <w:t>alors que la production laitière</w:t>
      </w:r>
      <w:r w:rsidR="00B54EDC">
        <w:t xml:space="preserve"> en France et</w:t>
      </w:r>
      <w:r w:rsidR="001C2C4F">
        <w:t xml:space="preserve"> dans les grands bassins exportateurs mondiaux </w:t>
      </w:r>
      <w:r w:rsidR="00041FA7">
        <w:t>reste globalement peu dynamique.</w:t>
      </w:r>
      <w:r w:rsidR="00AD0039">
        <w:t xml:space="preserve"> 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6D39"/>
    <w:rsid w:val="00027477"/>
    <w:rsid w:val="000303BD"/>
    <w:rsid w:val="000305C3"/>
    <w:rsid w:val="000312EB"/>
    <w:rsid w:val="000344AA"/>
    <w:rsid w:val="0003578A"/>
    <w:rsid w:val="00035BFB"/>
    <w:rsid w:val="00037088"/>
    <w:rsid w:val="0004052F"/>
    <w:rsid w:val="00041FA7"/>
    <w:rsid w:val="00042CFC"/>
    <w:rsid w:val="000431CF"/>
    <w:rsid w:val="00043C07"/>
    <w:rsid w:val="00043C39"/>
    <w:rsid w:val="00045FDF"/>
    <w:rsid w:val="00050A51"/>
    <w:rsid w:val="00051D53"/>
    <w:rsid w:val="00055514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A5DCB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843"/>
    <w:rsid w:val="000C7E48"/>
    <w:rsid w:val="000D020C"/>
    <w:rsid w:val="000D1882"/>
    <w:rsid w:val="000D1D9E"/>
    <w:rsid w:val="000D2B30"/>
    <w:rsid w:val="000D7D79"/>
    <w:rsid w:val="000E2083"/>
    <w:rsid w:val="000E63F0"/>
    <w:rsid w:val="000F0DF3"/>
    <w:rsid w:val="000F2515"/>
    <w:rsid w:val="000F2B31"/>
    <w:rsid w:val="000F5D60"/>
    <w:rsid w:val="00101076"/>
    <w:rsid w:val="00101225"/>
    <w:rsid w:val="00102F54"/>
    <w:rsid w:val="00103354"/>
    <w:rsid w:val="001033BE"/>
    <w:rsid w:val="0010755C"/>
    <w:rsid w:val="00110377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2692F"/>
    <w:rsid w:val="00127065"/>
    <w:rsid w:val="00131A04"/>
    <w:rsid w:val="001325D3"/>
    <w:rsid w:val="00133468"/>
    <w:rsid w:val="0013360F"/>
    <w:rsid w:val="0013551F"/>
    <w:rsid w:val="001358E3"/>
    <w:rsid w:val="001362ED"/>
    <w:rsid w:val="00137F9C"/>
    <w:rsid w:val="00140EA3"/>
    <w:rsid w:val="0014180C"/>
    <w:rsid w:val="00142F1D"/>
    <w:rsid w:val="00145197"/>
    <w:rsid w:val="0014793A"/>
    <w:rsid w:val="00152A63"/>
    <w:rsid w:val="00152E6C"/>
    <w:rsid w:val="001538E3"/>
    <w:rsid w:val="00153B67"/>
    <w:rsid w:val="00153E9E"/>
    <w:rsid w:val="001548ED"/>
    <w:rsid w:val="00157C6F"/>
    <w:rsid w:val="001611E3"/>
    <w:rsid w:val="00164171"/>
    <w:rsid w:val="0016432A"/>
    <w:rsid w:val="001647BC"/>
    <w:rsid w:val="00167088"/>
    <w:rsid w:val="00171047"/>
    <w:rsid w:val="001717A8"/>
    <w:rsid w:val="00173493"/>
    <w:rsid w:val="0017376B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34FC"/>
    <w:rsid w:val="001A3A66"/>
    <w:rsid w:val="001A44CE"/>
    <w:rsid w:val="001A57CF"/>
    <w:rsid w:val="001B559C"/>
    <w:rsid w:val="001B657A"/>
    <w:rsid w:val="001C1009"/>
    <w:rsid w:val="001C2C4F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1C6F"/>
    <w:rsid w:val="002332FB"/>
    <w:rsid w:val="002333FC"/>
    <w:rsid w:val="002365C2"/>
    <w:rsid w:val="0024253B"/>
    <w:rsid w:val="002434A9"/>
    <w:rsid w:val="00243C2A"/>
    <w:rsid w:val="00246243"/>
    <w:rsid w:val="00253BC9"/>
    <w:rsid w:val="00255832"/>
    <w:rsid w:val="002558C8"/>
    <w:rsid w:val="00261089"/>
    <w:rsid w:val="0026146C"/>
    <w:rsid w:val="002619FD"/>
    <w:rsid w:val="00261DB1"/>
    <w:rsid w:val="00262F21"/>
    <w:rsid w:val="00264D7E"/>
    <w:rsid w:val="00265956"/>
    <w:rsid w:val="00272161"/>
    <w:rsid w:val="0027312A"/>
    <w:rsid w:val="0027358F"/>
    <w:rsid w:val="00274603"/>
    <w:rsid w:val="00274763"/>
    <w:rsid w:val="002761B0"/>
    <w:rsid w:val="00277B19"/>
    <w:rsid w:val="0028025F"/>
    <w:rsid w:val="00281091"/>
    <w:rsid w:val="0028159B"/>
    <w:rsid w:val="00281A55"/>
    <w:rsid w:val="00282A2D"/>
    <w:rsid w:val="002877B0"/>
    <w:rsid w:val="0029039F"/>
    <w:rsid w:val="002906F8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693C"/>
    <w:rsid w:val="002D0CF3"/>
    <w:rsid w:val="002D22CF"/>
    <w:rsid w:val="002D3EFB"/>
    <w:rsid w:val="002D3FE4"/>
    <w:rsid w:val="002D6B38"/>
    <w:rsid w:val="002E0063"/>
    <w:rsid w:val="002E044D"/>
    <w:rsid w:val="002E0665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2F0"/>
    <w:rsid w:val="00302CA3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2038"/>
    <w:rsid w:val="00333AD0"/>
    <w:rsid w:val="00334FBA"/>
    <w:rsid w:val="003403C7"/>
    <w:rsid w:val="00343842"/>
    <w:rsid w:val="0034420C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602F"/>
    <w:rsid w:val="003663E9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203E"/>
    <w:rsid w:val="003B393A"/>
    <w:rsid w:val="003B6563"/>
    <w:rsid w:val="003B6763"/>
    <w:rsid w:val="003B7E7C"/>
    <w:rsid w:val="003C2CA6"/>
    <w:rsid w:val="003C665F"/>
    <w:rsid w:val="003D04FF"/>
    <w:rsid w:val="003D1669"/>
    <w:rsid w:val="003D2485"/>
    <w:rsid w:val="003D3466"/>
    <w:rsid w:val="003D498B"/>
    <w:rsid w:val="003D50AF"/>
    <w:rsid w:val="003D7438"/>
    <w:rsid w:val="003E1494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0DB8"/>
    <w:rsid w:val="0043203E"/>
    <w:rsid w:val="00433A08"/>
    <w:rsid w:val="0043661A"/>
    <w:rsid w:val="00436E26"/>
    <w:rsid w:val="00440040"/>
    <w:rsid w:val="0044081E"/>
    <w:rsid w:val="00441EB5"/>
    <w:rsid w:val="00445001"/>
    <w:rsid w:val="00446B87"/>
    <w:rsid w:val="00450DF5"/>
    <w:rsid w:val="00450FD5"/>
    <w:rsid w:val="0045512F"/>
    <w:rsid w:val="004558A4"/>
    <w:rsid w:val="00457A20"/>
    <w:rsid w:val="004612A2"/>
    <w:rsid w:val="004615CA"/>
    <w:rsid w:val="00462686"/>
    <w:rsid w:val="00462FA1"/>
    <w:rsid w:val="004644EE"/>
    <w:rsid w:val="0046536F"/>
    <w:rsid w:val="00467ED6"/>
    <w:rsid w:val="00470029"/>
    <w:rsid w:val="00473140"/>
    <w:rsid w:val="004737A8"/>
    <w:rsid w:val="00474898"/>
    <w:rsid w:val="004813B2"/>
    <w:rsid w:val="00483032"/>
    <w:rsid w:val="00483A99"/>
    <w:rsid w:val="00483B92"/>
    <w:rsid w:val="00484177"/>
    <w:rsid w:val="00492A0F"/>
    <w:rsid w:val="00493E6B"/>
    <w:rsid w:val="004A0E22"/>
    <w:rsid w:val="004A0E33"/>
    <w:rsid w:val="004A4534"/>
    <w:rsid w:val="004A6842"/>
    <w:rsid w:val="004A7FA7"/>
    <w:rsid w:val="004B3834"/>
    <w:rsid w:val="004B61C0"/>
    <w:rsid w:val="004B6DB9"/>
    <w:rsid w:val="004B6E0D"/>
    <w:rsid w:val="004C0D97"/>
    <w:rsid w:val="004C16F7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06FF"/>
    <w:rsid w:val="004F16E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6D93"/>
    <w:rsid w:val="00527CA0"/>
    <w:rsid w:val="00530C45"/>
    <w:rsid w:val="005342D5"/>
    <w:rsid w:val="005355A5"/>
    <w:rsid w:val="00537693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422"/>
    <w:rsid w:val="00593F87"/>
    <w:rsid w:val="005950B7"/>
    <w:rsid w:val="00596AF9"/>
    <w:rsid w:val="005A2523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3692"/>
    <w:rsid w:val="005C4819"/>
    <w:rsid w:val="005C4DBD"/>
    <w:rsid w:val="005C5652"/>
    <w:rsid w:val="005C6A30"/>
    <w:rsid w:val="005D052A"/>
    <w:rsid w:val="005D220D"/>
    <w:rsid w:val="005D31B2"/>
    <w:rsid w:val="005D3D28"/>
    <w:rsid w:val="005D45F1"/>
    <w:rsid w:val="005D5353"/>
    <w:rsid w:val="005D66B6"/>
    <w:rsid w:val="005E1409"/>
    <w:rsid w:val="005E20CD"/>
    <w:rsid w:val="005E5986"/>
    <w:rsid w:val="005E6693"/>
    <w:rsid w:val="005F12ED"/>
    <w:rsid w:val="005F3834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103D6"/>
    <w:rsid w:val="00611BAD"/>
    <w:rsid w:val="00613EDD"/>
    <w:rsid w:val="00614834"/>
    <w:rsid w:val="0061555D"/>
    <w:rsid w:val="0061578B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138C"/>
    <w:rsid w:val="00632D23"/>
    <w:rsid w:val="00633B32"/>
    <w:rsid w:val="0064259D"/>
    <w:rsid w:val="006425B6"/>
    <w:rsid w:val="00643CBA"/>
    <w:rsid w:val="00644223"/>
    <w:rsid w:val="0064570F"/>
    <w:rsid w:val="00645AE4"/>
    <w:rsid w:val="00645B63"/>
    <w:rsid w:val="006506B6"/>
    <w:rsid w:val="00652A8D"/>
    <w:rsid w:val="006549EC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1815"/>
    <w:rsid w:val="00692CAD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859"/>
    <w:rsid w:val="006C0983"/>
    <w:rsid w:val="006C1D44"/>
    <w:rsid w:val="006C2A47"/>
    <w:rsid w:val="006C2F37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E7F85"/>
    <w:rsid w:val="006F072D"/>
    <w:rsid w:val="006F0B08"/>
    <w:rsid w:val="006F0D5B"/>
    <w:rsid w:val="006F0FE5"/>
    <w:rsid w:val="006F1BA7"/>
    <w:rsid w:val="006F1C40"/>
    <w:rsid w:val="006F1E27"/>
    <w:rsid w:val="006F5D47"/>
    <w:rsid w:val="006F67A7"/>
    <w:rsid w:val="006F6F7D"/>
    <w:rsid w:val="007005C4"/>
    <w:rsid w:val="00705ECD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0D01"/>
    <w:rsid w:val="007418DF"/>
    <w:rsid w:val="00743340"/>
    <w:rsid w:val="00743F98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379B"/>
    <w:rsid w:val="00794D5C"/>
    <w:rsid w:val="00795F77"/>
    <w:rsid w:val="00796C77"/>
    <w:rsid w:val="00796E75"/>
    <w:rsid w:val="00797C77"/>
    <w:rsid w:val="007A3FDA"/>
    <w:rsid w:val="007B0A59"/>
    <w:rsid w:val="007B1E62"/>
    <w:rsid w:val="007B36DC"/>
    <w:rsid w:val="007B4A52"/>
    <w:rsid w:val="007B745A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575F"/>
    <w:rsid w:val="007D6A9D"/>
    <w:rsid w:val="007D71B7"/>
    <w:rsid w:val="007D7CA0"/>
    <w:rsid w:val="007E0394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41CA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75C6"/>
    <w:rsid w:val="00877DAC"/>
    <w:rsid w:val="008811A7"/>
    <w:rsid w:val="0088200D"/>
    <w:rsid w:val="0088470A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1A33"/>
    <w:rsid w:val="008B34FD"/>
    <w:rsid w:val="008B35D9"/>
    <w:rsid w:val="008B7A9B"/>
    <w:rsid w:val="008B7DF2"/>
    <w:rsid w:val="008C0806"/>
    <w:rsid w:val="008C4AF9"/>
    <w:rsid w:val="008C501F"/>
    <w:rsid w:val="008C518C"/>
    <w:rsid w:val="008C5D49"/>
    <w:rsid w:val="008C6C5F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366A"/>
    <w:rsid w:val="008E4923"/>
    <w:rsid w:val="008E4AFB"/>
    <w:rsid w:val="008E59CB"/>
    <w:rsid w:val="008E64EF"/>
    <w:rsid w:val="008E6515"/>
    <w:rsid w:val="008F249B"/>
    <w:rsid w:val="008F3EC4"/>
    <w:rsid w:val="008F4688"/>
    <w:rsid w:val="008F5185"/>
    <w:rsid w:val="008F5920"/>
    <w:rsid w:val="008F6540"/>
    <w:rsid w:val="00900AA7"/>
    <w:rsid w:val="009015C4"/>
    <w:rsid w:val="0090293E"/>
    <w:rsid w:val="00902C28"/>
    <w:rsid w:val="00906312"/>
    <w:rsid w:val="00906B40"/>
    <w:rsid w:val="009105D4"/>
    <w:rsid w:val="0091305A"/>
    <w:rsid w:val="00913503"/>
    <w:rsid w:val="009136D7"/>
    <w:rsid w:val="0091524D"/>
    <w:rsid w:val="00915569"/>
    <w:rsid w:val="00915E2A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651"/>
    <w:rsid w:val="009918EA"/>
    <w:rsid w:val="0099480C"/>
    <w:rsid w:val="0099531C"/>
    <w:rsid w:val="0099551B"/>
    <w:rsid w:val="00995C60"/>
    <w:rsid w:val="00996D40"/>
    <w:rsid w:val="0099719B"/>
    <w:rsid w:val="00997371"/>
    <w:rsid w:val="009A00D2"/>
    <w:rsid w:val="009A0761"/>
    <w:rsid w:val="009A0DEC"/>
    <w:rsid w:val="009A0EB4"/>
    <w:rsid w:val="009A240F"/>
    <w:rsid w:val="009A75E1"/>
    <w:rsid w:val="009A7E23"/>
    <w:rsid w:val="009B09B0"/>
    <w:rsid w:val="009B2165"/>
    <w:rsid w:val="009B274C"/>
    <w:rsid w:val="009B2C4D"/>
    <w:rsid w:val="009B476C"/>
    <w:rsid w:val="009B4C14"/>
    <w:rsid w:val="009B5C38"/>
    <w:rsid w:val="009B6C2F"/>
    <w:rsid w:val="009C0DB8"/>
    <w:rsid w:val="009C126F"/>
    <w:rsid w:val="009C2C0C"/>
    <w:rsid w:val="009C33DF"/>
    <w:rsid w:val="009C4C2E"/>
    <w:rsid w:val="009C514E"/>
    <w:rsid w:val="009D16A4"/>
    <w:rsid w:val="009D2551"/>
    <w:rsid w:val="009D2926"/>
    <w:rsid w:val="009D40A9"/>
    <w:rsid w:val="009E032E"/>
    <w:rsid w:val="009E0BF6"/>
    <w:rsid w:val="009E142C"/>
    <w:rsid w:val="009E1798"/>
    <w:rsid w:val="009E1E14"/>
    <w:rsid w:val="009E333B"/>
    <w:rsid w:val="009E35BB"/>
    <w:rsid w:val="009E5024"/>
    <w:rsid w:val="009E7878"/>
    <w:rsid w:val="009E7DD4"/>
    <w:rsid w:val="009F49E6"/>
    <w:rsid w:val="009F60CE"/>
    <w:rsid w:val="009F61E7"/>
    <w:rsid w:val="009F6737"/>
    <w:rsid w:val="009F6FA4"/>
    <w:rsid w:val="00A03DCB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BA6"/>
    <w:rsid w:val="00A40024"/>
    <w:rsid w:val="00A40E54"/>
    <w:rsid w:val="00A45247"/>
    <w:rsid w:val="00A4612F"/>
    <w:rsid w:val="00A50867"/>
    <w:rsid w:val="00A5224F"/>
    <w:rsid w:val="00A524CC"/>
    <w:rsid w:val="00A53B63"/>
    <w:rsid w:val="00A55FB7"/>
    <w:rsid w:val="00A57D86"/>
    <w:rsid w:val="00A60728"/>
    <w:rsid w:val="00A616CD"/>
    <w:rsid w:val="00A62299"/>
    <w:rsid w:val="00A63D4D"/>
    <w:rsid w:val="00A67021"/>
    <w:rsid w:val="00A7146F"/>
    <w:rsid w:val="00A74EE8"/>
    <w:rsid w:val="00A76F38"/>
    <w:rsid w:val="00A81128"/>
    <w:rsid w:val="00A816A6"/>
    <w:rsid w:val="00A84288"/>
    <w:rsid w:val="00A84ABD"/>
    <w:rsid w:val="00A850D3"/>
    <w:rsid w:val="00A866AC"/>
    <w:rsid w:val="00A913AF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B0E33"/>
    <w:rsid w:val="00AB4F54"/>
    <w:rsid w:val="00AB68CA"/>
    <w:rsid w:val="00AB72EC"/>
    <w:rsid w:val="00AB7D8D"/>
    <w:rsid w:val="00AC07BC"/>
    <w:rsid w:val="00AC0CB6"/>
    <w:rsid w:val="00AC41C0"/>
    <w:rsid w:val="00AC504C"/>
    <w:rsid w:val="00AC5CD8"/>
    <w:rsid w:val="00AC68B8"/>
    <w:rsid w:val="00AD0039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F0225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CFF"/>
    <w:rsid w:val="00B01DE9"/>
    <w:rsid w:val="00B05736"/>
    <w:rsid w:val="00B05E8D"/>
    <w:rsid w:val="00B10477"/>
    <w:rsid w:val="00B1267E"/>
    <w:rsid w:val="00B1462B"/>
    <w:rsid w:val="00B15753"/>
    <w:rsid w:val="00B2230B"/>
    <w:rsid w:val="00B2332D"/>
    <w:rsid w:val="00B23DC0"/>
    <w:rsid w:val="00B241F4"/>
    <w:rsid w:val="00B2465E"/>
    <w:rsid w:val="00B25F83"/>
    <w:rsid w:val="00B266D4"/>
    <w:rsid w:val="00B2700A"/>
    <w:rsid w:val="00B27247"/>
    <w:rsid w:val="00B27AEA"/>
    <w:rsid w:val="00B31027"/>
    <w:rsid w:val="00B318F4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4EF4"/>
    <w:rsid w:val="00B75EF4"/>
    <w:rsid w:val="00B767D7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5AA0"/>
    <w:rsid w:val="00BA5AB3"/>
    <w:rsid w:val="00BB28AD"/>
    <w:rsid w:val="00BB31A2"/>
    <w:rsid w:val="00BB4819"/>
    <w:rsid w:val="00BB7202"/>
    <w:rsid w:val="00BB7C67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5AFB"/>
    <w:rsid w:val="00BF7C2E"/>
    <w:rsid w:val="00C00C06"/>
    <w:rsid w:val="00C03E63"/>
    <w:rsid w:val="00C050A6"/>
    <w:rsid w:val="00C063CB"/>
    <w:rsid w:val="00C07F49"/>
    <w:rsid w:val="00C1005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1CEA"/>
    <w:rsid w:val="00C53008"/>
    <w:rsid w:val="00C539E0"/>
    <w:rsid w:val="00C53F8C"/>
    <w:rsid w:val="00C5520A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748B"/>
    <w:rsid w:val="00C97681"/>
    <w:rsid w:val="00CA15BE"/>
    <w:rsid w:val="00CA7B46"/>
    <w:rsid w:val="00CA7EDB"/>
    <w:rsid w:val="00CB0557"/>
    <w:rsid w:val="00CB066A"/>
    <w:rsid w:val="00CB077C"/>
    <w:rsid w:val="00CB1DC5"/>
    <w:rsid w:val="00CB2071"/>
    <w:rsid w:val="00CB5EA7"/>
    <w:rsid w:val="00CB6133"/>
    <w:rsid w:val="00CC260D"/>
    <w:rsid w:val="00CD215E"/>
    <w:rsid w:val="00CD3810"/>
    <w:rsid w:val="00CD4A72"/>
    <w:rsid w:val="00CD6782"/>
    <w:rsid w:val="00CD704E"/>
    <w:rsid w:val="00CE12B5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4B1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E4B"/>
    <w:rsid w:val="00D52396"/>
    <w:rsid w:val="00D53FB6"/>
    <w:rsid w:val="00D542B6"/>
    <w:rsid w:val="00D54D18"/>
    <w:rsid w:val="00D607AB"/>
    <w:rsid w:val="00D60E70"/>
    <w:rsid w:val="00D617C8"/>
    <w:rsid w:val="00D62889"/>
    <w:rsid w:val="00D64856"/>
    <w:rsid w:val="00D657C6"/>
    <w:rsid w:val="00D6631E"/>
    <w:rsid w:val="00D66C78"/>
    <w:rsid w:val="00D67F0F"/>
    <w:rsid w:val="00D7005C"/>
    <w:rsid w:val="00D70D0E"/>
    <w:rsid w:val="00D7124A"/>
    <w:rsid w:val="00D71375"/>
    <w:rsid w:val="00D720A1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3297"/>
    <w:rsid w:val="00DA3366"/>
    <w:rsid w:val="00DA38C6"/>
    <w:rsid w:val="00DA4DC7"/>
    <w:rsid w:val="00DA574D"/>
    <w:rsid w:val="00DA7DA1"/>
    <w:rsid w:val="00DB22E0"/>
    <w:rsid w:val="00DB4377"/>
    <w:rsid w:val="00DB611B"/>
    <w:rsid w:val="00DB6277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4FFC"/>
    <w:rsid w:val="00DE625E"/>
    <w:rsid w:val="00DE692F"/>
    <w:rsid w:val="00DE69AC"/>
    <w:rsid w:val="00DE6DE9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26E3E"/>
    <w:rsid w:val="00E30751"/>
    <w:rsid w:val="00E33A4A"/>
    <w:rsid w:val="00E33C37"/>
    <w:rsid w:val="00E35DE3"/>
    <w:rsid w:val="00E404C5"/>
    <w:rsid w:val="00E45C4C"/>
    <w:rsid w:val="00E46DB1"/>
    <w:rsid w:val="00E4735C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5596"/>
    <w:rsid w:val="00E77A40"/>
    <w:rsid w:val="00E77C2A"/>
    <w:rsid w:val="00E77E97"/>
    <w:rsid w:val="00E80160"/>
    <w:rsid w:val="00E83708"/>
    <w:rsid w:val="00E851EE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8C8"/>
    <w:rsid w:val="00EC312B"/>
    <w:rsid w:val="00EC43AC"/>
    <w:rsid w:val="00EC7B3C"/>
    <w:rsid w:val="00EC7C34"/>
    <w:rsid w:val="00ED18ED"/>
    <w:rsid w:val="00ED2A5F"/>
    <w:rsid w:val="00ED4869"/>
    <w:rsid w:val="00ED543E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38BC"/>
    <w:rsid w:val="00EF4698"/>
    <w:rsid w:val="00EF4F64"/>
    <w:rsid w:val="00EF51C5"/>
    <w:rsid w:val="00EF5BA4"/>
    <w:rsid w:val="00EF6273"/>
    <w:rsid w:val="00F01BC8"/>
    <w:rsid w:val="00F029A5"/>
    <w:rsid w:val="00F02BAF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706E9"/>
    <w:rsid w:val="00F70F88"/>
    <w:rsid w:val="00F76979"/>
    <w:rsid w:val="00F80787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A507A"/>
    <w:rsid w:val="00FB0F1C"/>
    <w:rsid w:val="00FB4EB2"/>
    <w:rsid w:val="00FB5D4A"/>
    <w:rsid w:val="00FB60F3"/>
    <w:rsid w:val="00FB7FB2"/>
    <w:rsid w:val="00FC0848"/>
    <w:rsid w:val="00FC099C"/>
    <w:rsid w:val="00FC32E0"/>
    <w:rsid w:val="00FC365A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979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198</cp:revision>
  <cp:lastPrinted>2022-11-30T13:15:00Z</cp:lastPrinted>
  <dcterms:created xsi:type="dcterms:W3CDTF">2022-11-28T17:18:00Z</dcterms:created>
  <dcterms:modified xsi:type="dcterms:W3CDTF">2023-01-10T15:53:00Z</dcterms:modified>
</cp:coreProperties>
</file>