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FEFA" w14:textId="4580ABEB" w:rsidR="005C3E54" w:rsidRPr="005C3E54" w:rsidRDefault="005C3E54" w:rsidP="005C3E54">
      <w:pPr>
        <w:pStyle w:val="Titre"/>
        <w:tabs>
          <w:tab w:val="left" w:pos="5954"/>
        </w:tabs>
        <w:ind w:left="0" w:right="-3"/>
        <w:rPr>
          <w:rFonts w:ascii="Tekton Pro" w:hAnsi="Tekton Pro"/>
          <w:b/>
          <w:bCs/>
          <w:color w:val="7F7F7F" w:themeColor="text1" w:themeTint="80"/>
          <w:sz w:val="36"/>
          <w:szCs w:val="36"/>
        </w:rPr>
      </w:pPr>
      <w:r>
        <w:rPr>
          <w:rFonts w:ascii="Tekton Pro" w:hAnsi="Tekton Pro"/>
          <w:b/>
          <w:bCs/>
          <w:color w:val="7F7F7F" w:themeColor="text1" w:themeTint="80"/>
          <w:w w:val="90"/>
          <w:sz w:val="36"/>
          <w:szCs w:val="36"/>
        </w:rPr>
        <w:t xml:space="preserve"> </w:t>
      </w:r>
      <w:r w:rsidRPr="005C3E54">
        <w:rPr>
          <w:rFonts w:ascii="Tekton Pro" w:hAnsi="Tekton Pro"/>
          <w:b/>
          <w:bCs/>
          <w:color w:val="7F7F7F" w:themeColor="text1" w:themeTint="80"/>
          <w:w w:val="90"/>
          <w:sz w:val="36"/>
          <w:szCs w:val="36"/>
        </w:rPr>
        <w:t>GREEN</w:t>
      </w:r>
      <w:r w:rsidRPr="005C3E54">
        <w:rPr>
          <w:rFonts w:ascii="Tekton Pro" w:hAnsi="Tekton Pro"/>
          <w:b/>
          <w:bCs/>
          <w:color w:val="7F7F7F" w:themeColor="text1" w:themeTint="80"/>
          <w:spacing w:val="27"/>
          <w:w w:val="90"/>
          <w:sz w:val="36"/>
          <w:szCs w:val="36"/>
        </w:rPr>
        <w:t xml:space="preserve"> </w:t>
      </w:r>
      <w:r w:rsidRPr="005C3E54">
        <w:rPr>
          <w:rFonts w:ascii="Tekton Pro" w:hAnsi="Tekton Pro"/>
          <w:b/>
          <w:bCs/>
          <w:color w:val="7F7F7F" w:themeColor="text1" w:themeTint="80"/>
          <w:w w:val="90"/>
          <w:sz w:val="36"/>
          <w:szCs w:val="36"/>
        </w:rPr>
        <w:t>SMOOTHIE</w:t>
      </w:r>
    </w:p>
    <w:p w14:paraId="056F224D" w14:textId="77777777" w:rsidR="000D0B19" w:rsidRDefault="000D0B19" w:rsidP="005C3E54">
      <w:pPr>
        <w:jc w:val="center"/>
        <w:rPr>
          <w:sz w:val="20"/>
        </w:rPr>
      </w:pPr>
    </w:p>
    <w:p w14:paraId="1383A9CF" w14:textId="77777777" w:rsidR="000D0B19" w:rsidRDefault="005C3E54">
      <w:pPr>
        <w:spacing w:before="4"/>
        <w:rPr>
          <w:sz w:val="29"/>
        </w:rPr>
      </w:pPr>
      <w:r>
        <w:pict w14:anchorId="254A58D3">
          <v:shape id="docshape1" o:spid="_x0000_s1027" style="position:absolute;margin-left:72.1pt;margin-top:18.1pt;width:449pt;height:.1pt;z-index:-15728640;mso-wrap-distance-left:0;mso-wrap-distance-right:0;mso-position-horizontal-relative:page" coordorigin="1442,362" coordsize="8980,0" path="m1442,362r8979,e" filled="f" strokeweight=".33906mm">
            <v:path arrowok="t"/>
            <w10:wrap type="topAndBottom" anchorx="page"/>
          </v:shape>
        </w:pict>
      </w:r>
    </w:p>
    <w:p w14:paraId="3D1628C4" w14:textId="77777777" w:rsidR="000D0B19" w:rsidRDefault="000D0B19">
      <w:pPr>
        <w:spacing w:before="7"/>
        <w:rPr>
          <w:sz w:val="24"/>
        </w:rPr>
      </w:pPr>
    </w:p>
    <w:p w14:paraId="1626B462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Pour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2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personnes</w:t>
      </w:r>
    </w:p>
    <w:p w14:paraId="65E2CA86" w14:textId="0B837085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Préparation :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10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minutes</w:t>
      </w:r>
    </w:p>
    <w:p w14:paraId="488055FD" w14:textId="77777777" w:rsidR="000D0B19" w:rsidRPr="005C3E54" w:rsidRDefault="000D0B19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</w:p>
    <w:p w14:paraId="7E6FA68B" w14:textId="038FCA16" w:rsidR="000D0B19" w:rsidRPr="005C3E54" w:rsidRDefault="005C3E54" w:rsidP="005C3E54">
      <w:pPr>
        <w:pStyle w:val="Corps"/>
        <w:ind w:left="284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  <w:drawing>
          <wp:anchor distT="0" distB="0" distL="0" distR="0" simplePos="0" relativeHeight="251662848" behindDoc="1" locked="0" layoutInCell="1" allowOverlap="1" wp14:anchorId="716CEED0" wp14:editId="0C19D7E0">
            <wp:simplePos x="0" y="0"/>
            <wp:positionH relativeFrom="page">
              <wp:posOffset>942975</wp:posOffset>
            </wp:positionH>
            <wp:positionV relativeFrom="paragraph">
              <wp:posOffset>180340</wp:posOffset>
            </wp:positionV>
            <wp:extent cx="2743200" cy="3545840"/>
            <wp:effectExtent l="0" t="0" r="0" b="0"/>
            <wp:wrapTight wrapText="bothSides">
              <wp:wrapPolygon edited="0">
                <wp:start x="0" y="0"/>
                <wp:lineTo x="0" y="21468"/>
                <wp:lineTo x="21450" y="21468"/>
                <wp:lineTo x="2145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52852" w14:textId="6B0A41EB" w:rsidR="000D0B19" w:rsidRPr="005C3E54" w:rsidRDefault="000D0B19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</w:p>
    <w:p w14:paraId="6088528E" w14:textId="77777777" w:rsid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sectPr w:rsidR="005C3E54" w:rsidSect="005C3E54">
          <w:type w:val="continuous"/>
          <w:pgSz w:w="11910" w:h="16840" w:code="9"/>
          <w:pgMar w:top="1400" w:right="1298" w:bottom="295" w:left="1259" w:header="720" w:footer="720" w:gutter="0"/>
          <w:cols w:space="720"/>
          <w:docGrid w:linePitch="299"/>
        </w:sectPr>
      </w:pPr>
    </w:p>
    <w:p w14:paraId="09F89527" w14:textId="6A8A8E77" w:rsidR="000D0B19" w:rsidRPr="005C3E54" w:rsidRDefault="000D0B19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</w:p>
    <w:p w14:paraId="207EB7F6" w14:textId="637A1644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Ingrédients</w:t>
      </w:r>
    </w:p>
    <w:p w14:paraId="38641416" w14:textId="77777777" w:rsidR="000D0B19" w:rsidRPr="005C3E54" w:rsidRDefault="000D0B19" w:rsidP="005C3E54">
      <w:pPr>
        <w:pStyle w:val="Corps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726360E9" w14:textId="77777777" w:rsidR="000D0B19" w:rsidRPr="005C3E54" w:rsidRDefault="000D0B19" w:rsidP="005C3E54">
      <w:pPr>
        <w:pStyle w:val="Corps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6989D170" w14:textId="77777777" w:rsidR="000D0B19" w:rsidRPr="005C3E54" w:rsidRDefault="000D0B19" w:rsidP="005C3E54">
      <w:pPr>
        <w:pStyle w:val="Corps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6734AD32" w14:textId="66A3CC84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00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g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de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feuilles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ou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de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pousses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d'épinard</w:t>
      </w:r>
    </w:p>
    <w:p w14:paraId="6AE54C80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poire</w:t>
      </w:r>
    </w:p>
    <w:p w14:paraId="79B4B592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kiwi</w:t>
      </w:r>
    </w:p>
    <w:p w14:paraId="24A6919C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yaourt</w:t>
      </w:r>
    </w:p>
    <w:p w14:paraId="252CD2FC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1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c.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à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soupe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de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purée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d'amande</w:t>
      </w:r>
    </w:p>
    <w:p w14:paraId="43A6C1B2" w14:textId="77777777" w:rsidR="000D0B19" w:rsidRPr="005C3E54" w:rsidRDefault="005C3E54" w:rsidP="005C3E54">
      <w:pPr>
        <w:pStyle w:val="Corps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200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ml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d'eau</w:t>
      </w:r>
    </w:p>
    <w:p w14:paraId="27C18654" w14:textId="77777777" w:rsidR="005C3E54" w:rsidRDefault="005C3E54" w:rsidP="005C3E54">
      <w:pPr>
        <w:pStyle w:val="Corps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  <w:sectPr w:rsidR="005C3E54" w:rsidSect="005C3E54">
          <w:type w:val="continuous"/>
          <w:pgSz w:w="11910" w:h="16840" w:code="9"/>
          <w:pgMar w:top="1400" w:right="1300" w:bottom="280" w:left="1260" w:header="720" w:footer="720" w:gutter="0"/>
          <w:cols w:num="2" w:space="720"/>
          <w:docGrid w:linePitch="299"/>
        </w:sectPr>
      </w:pPr>
    </w:p>
    <w:p w14:paraId="6F61B3AF" w14:textId="68D3FDEE" w:rsidR="000D0B19" w:rsidRPr="005C3E54" w:rsidRDefault="000D0B19" w:rsidP="005C3E54">
      <w:pPr>
        <w:pStyle w:val="Corps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1237419B" w14:textId="77777777" w:rsidR="000D0B19" w:rsidRDefault="000D0B19">
      <w:pPr>
        <w:pStyle w:val="Corpsdetexte"/>
        <w:rPr>
          <w:sz w:val="20"/>
        </w:rPr>
      </w:pPr>
    </w:p>
    <w:p w14:paraId="6CDC82B1" w14:textId="77777777" w:rsidR="000D0B19" w:rsidRDefault="000D0B19">
      <w:pPr>
        <w:pStyle w:val="Corpsdetexte"/>
        <w:rPr>
          <w:sz w:val="20"/>
        </w:rPr>
      </w:pPr>
    </w:p>
    <w:p w14:paraId="628EA0A8" w14:textId="77777777" w:rsidR="000D0B19" w:rsidRDefault="000D0B19">
      <w:pPr>
        <w:pStyle w:val="Corpsdetexte"/>
        <w:rPr>
          <w:sz w:val="20"/>
        </w:rPr>
      </w:pPr>
    </w:p>
    <w:p w14:paraId="14B63DA7" w14:textId="77777777" w:rsidR="000D0B19" w:rsidRDefault="000D0B19">
      <w:pPr>
        <w:pStyle w:val="Corpsdetexte"/>
        <w:rPr>
          <w:sz w:val="20"/>
        </w:rPr>
      </w:pPr>
    </w:p>
    <w:p w14:paraId="2E67E35F" w14:textId="77777777" w:rsidR="000D0B19" w:rsidRDefault="000D0B19">
      <w:pPr>
        <w:pStyle w:val="Corpsdetexte"/>
        <w:rPr>
          <w:sz w:val="20"/>
        </w:rPr>
      </w:pPr>
    </w:p>
    <w:p w14:paraId="628A73B9" w14:textId="77777777" w:rsidR="000D0B19" w:rsidRDefault="000D0B19">
      <w:pPr>
        <w:pStyle w:val="Corpsdetexte"/>
        <w:spacing w:before="3"/>
        <w:rPr>
          <w:sz w:val="23"/>
        </w:rPr>
      </w:pPr>
    </w:p>
    <w:p w14:paraId="74867398" w14:textId="77777777" w:rsidR="000D0B19" w:rsidRPr="005C3E54" w:rsidRDefault="005C3E54" w:rsidP="005C3E54">
      <w:pPr>
        <w:adjustRightInd w:val="0"/>
        <w:ind w:left="284"/>
        <w:jc w:val="both"/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</w:pP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Epluchez le kiwi,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lavez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la poire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et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retirez le cœur. Coupez-les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en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morceaux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et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mettez-les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dans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blender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avec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les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épinards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coupés,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yaourt,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la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purée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d'amande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et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200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ml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d'eau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froide.</w:t>
      </w:r>
    </w:p>
    <w:p w14:paraId="650D83EE" w14:textId="77777777" w:rsidR="000D0B19" w:rsidRPr="005C3E54" w:rsidRDefault="000D0B19" w:rsidP="005C3E54">
      <w:pPr>
        <w:adjustRightInd w:val="0"/>
        <w:jc w:val="both"/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</w:pPr>
    </w:p>
    <w:p w14:paraId="3FB412D9" w14:textId="401ED3E2" w:rsidR="000D0B19" w:rsidRPr="005C3E54" w:rsidRDefault="005C3E54" w:rsidP="005C3E54">
      <w:pPr>
        <w:adjustRightInd w:val="0"/>
        <w:ind w:left="284"/>
        <w:jc w:val="both"/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</w:pP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Mixez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jusqu'à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avoir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consistance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bien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lisse.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Ajoutez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éventuellement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peu</w:t>
      </w:r>
      <w:r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d'eau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pour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texture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plus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liquide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et servez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sans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attendre.</w:t>
      </w:r>
    </w:p>
    <w:p w14:paraId="7A43F136" w14:textId="77777777" w:rsidR="000D0B19" w:rsidRPr="005C3E54" w:rsidRDefault="000D0B19" w:rsidP="005C3E54">
      <w:pPr>
        <w:adjustRightInd w:val="0"/>
        <w:ind w:left="284"/>
        <w:jc w:val="both"/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</w:pPr>
    </w:p>
    <w:p w14:paraId="1B89916A" w14:textId="07000852" w:rsidR="000D0B19" w:rsidRPr="005C3E54" w:rsidRDefault="005C3E54" w:rsidP="005C3E54">
      <w:pPr>
        <w:adjustRightInd w:val="0"/>
        <w:ind w:left="284"/>
        <w:jc w:val="both"/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</w:pP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Astuce :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pour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smoothie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encore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plus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gourmand,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remplacez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la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poire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par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une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 xml:space="preserve"> </w:t>
      </w:r>
      <w:r w:rsidRPr="005C3E54">
        <w:rPr>
          <w:rFonts w:ascii="Tekton Pro" w:eastAsiaTheme="minorHAnsi" w:hAnsi="Tekton Pro"/>
          <w:color w:val="7F7F7F" w:themeColor="text1" w:themeTint="80"/>
          <w:sz w:val="30"/>
          <w:szCs w:val="30"/>
          <w:u w:color="191919"/>
        </w:rPr>
        <w:t>banane.</w:t>
      </w:r>
    </w:p>
    <w:p w14:paraId="079C5F76" w14:textId="77777777" w:rsidR="000D0B19" w:rsidRDefault="000D0B19" w:rsidP="005C3E54">
      <w:pPr>
        <w:pStyle w:val="Corpsdetexte"/>
        <w:ind w:left="284"/>
        <w:jc w:val="both"/>
        <w:rPr>
          <w:sz w:val="20"/>
        </w:rPr>
      </w:pPr>
    </w:p>
    <w:p w14:paraId="1506DE14" w14:textId="77777777" w:rsidR="000D0B19" w:rsidRDefault="000D0B19" w:rsidP="005C3E54">
      <w:pPr>
        <w:pStyle w:val="Corpsdetexte"/>
        <w:ind w:left="284"/>
        <w:rPr>
          <w:sz w:val="20"/>
        </w:rPr>
      </w:pPr>
    </w:p>
    <w:p w14:paraId="43825F2F" w14:textId="77777777" w:rsidR="000D0B19" w:rsidRDefault="000D0B19" w:rsidP="005C3E54">
      <w:pPr>
        <w:pStyle w:val="Corpsdetexte"/>
        <w:ind w:left="284"/>
        <w:rPr>
          <w:sz w:val="20"/>
        </w:rPr>
      </w:pPr>
    </w:p>
    <w:p w14:paraId="7B8A7792" w14:textId="77777777" w:rsidR="000D0B19" w:rsidRPr="005C3E54" w:rsidRDefault="000D0B19" w:rsidP="005C3E54">
      <w:pPr>
        <w:pStyle w:val="Corps"/>
        <w:ind w:left="284"/>
        <w:jc w:val="both"/>
        <w:rPr>
          <w:rFonts w:ascii="Tekton Pro" w:eastAsiaTheme="minorHAnsi" w:hAnsi="Tekton Pro" w:cs="Arial"/>
          <w:noProof/>
          <w:color w:val="1F497D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1DE0EE19" w14:textId="438D9C0A" w:rsidR="005C3E54" w:rsidRPr="005C3E54" w:rsidRDefault="005C3E54" w:rsidP="005C3E54">
      <w:pPr>
        <w:pStyle w:val="Corps"/>
        <w:ind w:left="284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drawing>
          <wp:anchor distT="0" distB="0" distL="114300" distR="114300" simplePos="0" relativeHeight="251660800" behindDoc="1" locked="0" layoutInCell="1" allowOverlap="1" wp14:anchorId="1F9D4B86" wp14:editId="576A9238">
            <wp:simplePos x="0" y="0"/>
            <wp:positionH relativeFrom="margin">
              <wp:posOffset>5343525</wp:posOffset>
            </wp:positionH>
            <wp:positionV relativeFrom="paragraph">
              <wp:posOffset>5715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pict w14:anchorId="0AA2F04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470.5pt;margin-top:-4.35pt;width:40.1pt;height:80.55pt;z-index:15729664;mso-position-horizontal-relative:page;mso-position-vertical-relative:text" filled="f" stroked="f">
            <v:textbox style="mso-next-textbox:#docshape2" inset="0,0,0,0">
              <w:txbxContent>
                <w:p w14:paraId="27E905C0" w14:textId="00F4311F" w:rsidR="000D0B19" w:rsidRDefault="000D0B19">
                  <w:pPr>
                    <w:spacing w:line="1610" w:lineRule="exact"/>
                    <w:rPr>
                      <w:sz w:val="144"/>
                    </w:rPr>
                  </w:pPr>
                </w:p>
              </w:txbxContent>
            </v:textbox>
            <w10:wrap anchorx="page"/>
          </v:shape>
        </w:pic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Recette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et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stylisme: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Annelyse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Chardon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</w:p>
    <w:p w14:paraId="0A1A12A7" w14:textId="4E162B72" w:rsidR="000D0B19" w:rsidRPr="005C3E54" w:rsidRDefault="005C3E54" w:rsidP="005C3E54">
      <w:pPr>
        <w:pStyle w:val="Corps"/>
        <w:ind w:left="284"/>
        <w:jc w:val="both"/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</w:pP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Crédit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photo: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Julie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Mechali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/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 xml:space="preserve"> </w:t>
      </w:r>
      <w:r w:rsidRPr="005C3E54">
        <w:rPr>
          <w:rFonts w:ascii="Tekton Pro" w:eastAsiaTheme="minorHAnsi" w:hAnsi="Tekton Pro" w:cs="Arial"/>
          <w:color w:val="7F7F7F" w:themeColor="text1" w:themeTint="80"/>
          <w:sz w:val="30"/>
          <w:szCs w:val="30"/>
          <w:u w:color="191919"/>
          <w:bdr w:val="none" w:sz="0" w:space="0" w:color="auto"/>
          <w:lang w:eastAsia="en-US"/>
        </w:rPr>
        <w:t>Cniel</w:t>
      </w:r>
    </w:p>
    <w:sectPr w:rsidR="000D0B19" w:rsidRPr="005C3E54" w:rsidSect="005C3E54">
      <w:type w:val="continuous"/>
      <w:pgSz w:w="11910" w:h="16840" w:code="9"/>
      <w:pgMar w:top="1400" w:right="1300" w:bottom="28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B19"/>
    <w:rsid w:val="000D0B19"/>
    <w:rsid w:val="005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4397E4"/>
  <w15:docId w15:val="{C345A14B-00E2-47FC-8E60-436A93F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Titre">
    <w:name w:val="Title"/>
    <w:basedOn w:val="Normal"/>
    <w:uiPriority w:val="10"/>
    <w:qFormat/>
    <w:pPr>
      <w:spacing w:before="78"/>
      <w:ind w:left="3466" w:right="3424"/>
      <w:jc w:val="center"/>
    </w:pPr>
    <w:rPr>
      <w:sz w:val="29"/>
      <w:szCs w:val="2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s">
    <w:name w:val="Corps"/>
    <w:rsid w:val="005C3E5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</cp:revision>
  <dcterms:created xsi:type="dcterms:W3CDTF">2021-07-29T13:28:00Z</dcterms:created>
  <dcterms:modified xsi:type="dcterms:W3CDTF">2021-07-29T13:35:00Z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2021-07-29T00:00:00Z</vt:filetime>
  </property>
</Properties>
</file>