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8508" w14:textId="77777777" w:rsidR="00173493" w:rsidRDefault="00173493" w:rsidP="00787F44">
      <w:pPr>
        <w:jc w:val="both"/>
      </w:pPr>
      <w:bookmarkStart w:id="0" w:name="_Hlk67572388"/>
      <w:bookmarkStart w:id="1" w:name="_Hlk33538514"/>
      <w:bookmarkStart w:id="2" w:name="_Hlk521397545"/>
      <w:bookmarkStart w:id="3" w:name="_Hlk521397512"/>
    </w:p>
    <w:p w14:paraId="5355A1B0" w14:textId="1FB36FF1" w:rsidR="00173493" w:rsidRPr="00173493" w:rsidRDefault="00173493" w:rsidP="00787F44">
      <w:pPr>
        <w:jc w:val="both"/>
        <w:rPr>
          <w:b/>
          <w:bCs/>
        </w:rPr>
      </w:pPr>
      <w:r w:rsidRPr="00173493">
        <w:rPr>
          <w:b/>
          <w:bCs/>
        </w:rPr>
        <w:t>Forte progression du prix des produits laitiers industriels et du prix des intrants</w:t>
      </w:r>
    </w:p>
    <w:p w14:paraId="72B4C567" w14:textId="1C1E5954" w:rsidR="0023170E" w:rsidRDefault="0023170E" w:rsidP="00787F44">
      <w:pPr>
        <w:jc w:val="both"/>
      </w:pPr>
      <w:r>
        <w:t xml:space="preserve">Les prix des produits laitiers industriels </w:t>
      </w:r>
      <w:r w:rsidR="00457A20">
        <w:t>se sont redressés</w:t>
      </w:r>
      <w:r>
        <w:t xml:space="preserve"> depuis le début de l’année</w:t>
      </w:r>
      <w:r w:rsidR="00526ADD">
        <w:t xml:space="preserve"> 2021</w:t>
      </w:r>
      <w:r w:rsidR="001C5C3F">
        <w:t xml:space="preserve"> (cf. graphe ci-dessous). </w:t>
      </w:r>
      <w:r>
        <w:t xml:space="preserve"> Les cours du beurre en France ont ainsi progressé de </w:t>
      </w:r>
      <w:r w:rsidR="004A0E33">
        <w:t>8</w:t>
      </w:r>
      <w:r w:rsidR="00457A20">
        <w:t>0</w:t>
      </w:r>
      <w:r>
        <w:t xml:space="preserve">0 € la tonne en l’espace de </w:t>
      </w:r>
      <w:r w:rsidR="004A0E33">
        <w:t>4 mois et demi</w:t>
      </w:r>
      <w:r>
        <w:t xml:space="preserve"> pour se situer actuellement autour de </w:t>
      </w:r>
      <w:r w:rsidR="004A0E33">
        <w:t>4</w:t>
      </w:r>
      <w:r>
        <w:t xml:space="preserve"> </w:t>
      </w:r>
      <w:r w:rsidR="004A0E33">
        <w:t>0</w:t>
      </w:r>
      <w:r>
        <w:t xml:space="preserve">00 €. De son côté, le prix de la poudre de lait écrémé a augmenté de </w:t>
      </w:r>
      <w:r w:rsidR="004A0E33">
        <w:t>35</w:t>
      </w:r>
      <w:r>
        <w:t xml:space="preserve">0€ depuis le début de l’année </w:t>
      </w:r>
      <w:r w:rsidR="00526ADD">
        <w:t xml:space="preserve">2021 </w:t>
      </w:r>
      <w:r>
        <w:t>pour atteindre désormais 2</w:t>
      </w:r>
      <w:r w:rsidR="00526ADD">
        <w:rPr>
          <w:rFonts w:cstheme="minorHAnsi"/>
        </w:rPr>
        <w:t> </w:t>
      </w:r>
      <w:r w:rsidR="004A0E33">
        <w:rPr>
          <w:rFonts w:cstheme="minorHAnsi"/>
        </w:rPr>
        <w:t>6</w:t>
      </w:r>
      <w:r>
        <w:t>00 € la tonne.</w:t>
      </w:r>
    </w:p>
    <w:bookmarkEnd w:id="0"/>
    <w:p w14:paraId="22B55DA3" w14:textId="14B04BB3" w:rsidR="0023170E" w:rsidRDefault="004A0E33" w:rsidP="0023170E">
      <w:pPr>
        <w:jc w:val="center"/>
      </w:pPr>
      <w:r w:rsidRPr="004A0E33">
        <w:rPr>
          <w:noProof/>
        </w:rPr>
        <w:drawing>
          <wp:inline distT="0" distB="0" distL="0" distR="0" wp14:anchorId="6662273B" wp14:editId="6A5C0B57">
            <wp:extent cx="5760720" cy="272605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726055"/>
                    </a:xfrm>
                    <a:prstGeom prst="rect">
                      <a:avLst/>
                    </a:prstGeom>
                    <a:noFill/>
                    <a:ln>
                      <a:noFill/>
                    </a:ln>
                  </pic:spPr>
                </pic:pic>
              </a:graphicData>
            </a:graphic>
          </wp:inline>
        </w:drawing>
      </w:r>
    </w:p>
    <w:p w14:paraId="03898130" w14:textId="6DC2510B" w:rsidR="008A42DF" w:rsidRDefault="008A42DF" w:rsidP="008A42DF">
      <w:pPr>
        <w:jc w:val="both"/>
      </w:pPr>
      <w:bookmarkStart w:id="4" w:name="_Hlk67572442"/>
      <w:r>
        <w:t>Cette remontée des cours intervient dans un contexte de légère diminution de la production laitière en Europe sur le début de l’année 2021. En moyenne journalière, la collecte européenne recule, en effet, de 0,3% sur le premier trimestre (cf. graphe ci-dessous), de telle sorte que la croissance cumulée sur les 12 derniers mois se limite à moins de 1%. Dans le même temps, la production laitière s’avère un peu plus dynamique aux Etats-Unis et en Nouvelle-Zélande.</w:t>
      </w:r>
    </w:p>
    <w:bookmarkEnd w:id="4"/>
    <w:p w14:paraId="4A54D217" w14:textId="59857CD2" w:rsidR="008A42DF" w:rsidRDefault="008A42DF" w:rsidP="0023170E">
      <w:pPr>
        <w:jc w:val="center"/>
      </w:pPr>
      <w:r w:rsidRPr="008A42DF">
        <w:rPr>
          <w:noProof/>
        </w:rPr>
        <w:drawing>
          <wp:inline distT="0" distB="0" distL="0" distR="0" wp14:anchorId="40F4B6F2" wp14:editId="3BCBBA45">
            <wp:extent cx="5760720" cy="28079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807970"/>
                    </a:xfrm>
                    <a:prstGeom prst="rect">
                      <a:avLst/>
                    </a:prstGeom>
                    <a:noFill/>
                    <a:ln>
                      <a:noFill/>
                    </a:ln>
                  </pic:spPr>
                </pic:pic>
              </a:graphicData>
            </a:graphic>
          </wp:inline>
        </w:drawing>
      </w:r>
    </w:p>
    <w:p w14:paraId="3F1901A8" w14:textId="26AB9428" w:rsidR="00E851EE" w:rsidRDefault="00E851EE" w:rsidP="00787F44">
      <w:pPr>
        <w:jc w:val="both"/>
      </w:pPr>
      <w:bookmarkStart w:id="5" w:name="_Hlk52174946"/>
      <w:r>
        <w:t>L</w:t>
      </w:r>
      <w:r w:rsidR="00000306">
        <w:t>e recul de la production observé en Europe depuis le début de l’année 2021 apparaît encore plus marqué en France. Sur l</w:t>
      </w:r>
      <w:r w:rsidR="008A42DF">
        <w:t>e premier trimestre</w:t>
      </w:r>
      <w:r w:rsidR="00000306">
        <w:t>, l</w:t>
      </w:r>
      <w:r>
        <w:t>a</w:t>
      </w:r>
      <w:r w:rsidR="00000306">
        <w:t xml:space="preserve"> collecte a</w:t>
      </w:r>
      <w:r w:rsidR="007932F3">
        <w:t>, en effet,</w:t>
      </w:r>
      <w:r w:rsidR="00000306">
        <w:t xml:space="preserve"> diminué d</w:t>
      </w:r>
      <w:r w:rsidR="00457A20">
        <w:t>’un peu plus de</w:t>
      </w:r>
      <w:r w:rsidR="00000306">
        <w:t xml:space="preserve"> </w:t>
      </w:r>
      <w:r w:rsidR="008A42DF">
        <w:t>2,5</w:t>
      </w:r>
      <w:r w:rsidR="00000306">
        <w:t xml:space="preserve">% (cf. </w:t>
      </w:r>
      <w:r w:rsidR="00000306">
        <w:lastRenderedPageBreak/>
        <w:t>graphe ci-dessous).</w:t>
      </w:r>
      <w:r>
        <w:t xml:space="preserve"> </w:t>
      </w:r>
      <w:r w:rsidR="00A94490">
        <w:t>L</w:t>
      </w:r>
      <w:r w:rsidR="00FF3B87">
        <w:t xml:space="preserve">’écart entre les niveaux de 2020 et 2021 </w:t>
      </w:r>
      <w:r w:rsidR="008A42DF">
        <w:t>s’est</w:t>
      </w:r>
      <w:r w:rsidR="00A94490">
        <w:t>,</w:t>
      </w:r>
      <w:r w:rsidR="008A42DF">
        <w:t xml:space="preserve"> néanmoins, résorbé au cours des dernières semaines</w:t>
      </w:r>
      <w:r w:rsidR="00A94490">
        <w:t xml:space="preserve">. </w:t>
      </w:r>
    </w:p>
    <w:p w14:paraId="367D8A52" w14:textId="586632A3" w:rsidR="008A42DF" w:rsidRDefault="008A42DF" w:rsidP="008A42DF">
      <w:pPr>
        <w:jc w:val="center"/>
      </w:pPr>
      <w:r w:rsidRPr="008A42DF">
        <w:rPr>
          <w:noProof/>
        </w:rPr>
        <w:drawing>
          <wp:inline distT="0" distB="0" distL="0" distR="0" wp14:anchorId="511557F0" wp14:editId="00333411">
            <wp:extent cx="4546800" cy="3211200"/>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6800" cy="3211200"/>
                    </a:xfrm>
                    <a:prstGeom prst="rect">
                      <a:avLst/>
                    </a:prstGeom>
                    <a:noFill/>
                    <a:ln>
                      <a:noFill/>
                    </a:ln>
                  </pic:spPr>
                </pic:pic>
              </a:graphicData>
            </a:graphic>
          </wp:inline>
        </w:drawing>
      </w:r>
    </w:p>
    <w:p w14:paraId="4155AA5C" w14:textId="445B9D7E" w:rsidR="00000306" w:rsidRDefault="00000306" w:rsidP="00000306">
      <w:pPr>
        <w:jc w:val="both"/>
      </w:pPr>
      <w:bookmarkStart w:id="6" w:name="_Hlk67572558"/>
      <w:bookmarkEnd w:id="5"/>
      <w:r>
        <w:t xml:space="preserve">Le prix unitaire des charges dans les élevages laitiers augmente de nouveau (cf. graphique ci-dessous). L’indice général </w:t>
      </w:r>
      <w:proofErr w:type="spellStart"/>
      <w:r>
        <w:t>Ipampa</w:t>
      </w:r>
      <w:proofErr w:type="spellEnd"/>
      <w:r>
        <w:t xml:space="preserve"> Lait de vache de l’Institut de l’élevage, qui est en rouge sur le graphique, a </w:t>
      </w:r>
      <w:r w:rsidR="00526ADD">
        <w:t xml:space="preserve">ainsi </w:t>
      </w:r>
      <w:r>
        <w:t xml:space="preserve">progressé de </w:t>
      </w:r>
      <w:r w:rsidR="008A42DF">
        <w:t>6</w:t>
      </w:r>
      <w:r>
        <w:t xml:space="preserve">% en l’espace d’un an. Deux postes ont </w:t>
      </w:r>
      <w:r w:rsidR="00FF3B87">
        <w:t xml:space="preserve">fortement </w:t>
      </w:r>
      <w:r w:rsidR="00874D7E">
        <w:t xml:space="preserve">augmenté </w:t>
      </w:r>
      <w:r w:rsidR="00FF3B87">
        <w:t>au cours des derniers mois</w:t>
      </w:r>
      <w:r>
        <w:t> : d’une part l’énergie et les lubrifiants, d’autre part les aliments achetés.</w:t>
      </w:r>
    </w:p>
    <w:bookmarkEnd w:id="6"/>
    <w:p w14:paraId="6B358B7B" w14:textId="68424A76" w:rsidR="00000306" w:rsidRDefault="008A42DF" w:rsidP="00137F9C">
      <w:pPr>
        <w:jc w:val="center"/>
      </w:pPr>
      <w:r w:rsidRPr="008A42DF">
        <w:rPr>
          <w:noProof/>
        </w:rPr>
        <w:drawing>
          <wp:inline distT="0" distB="0" distL="0" distR="0" wp14:anchorId="45FF1F2E" wp14:editId="07A5C3F8">
            <wp:extent cx="4939200" cy="2991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9200" cy="2991600"/>
                    </a:xfrm>
                    <a:prstGeom prst="rect">
                      <a:avLst/>
                    </a:prstGeom>
                    <a:noFill/>
                    <a:ln>
                      <a:noFill/>
                    </a:ln>
                  </pic:spPr>
                </pic:pic>
              </a:graphicData>
            </a:graphic>
          </wp:inline>
        </w:drawing>
      </w:r>
    </w:p>
    <w:p w14:paraId="54BE0DD3" w14:textId="567207AC" w:rsidR="00F029A5" w:rsidRDefault="00F029A5" w:rsidP="00F029A5">
      <w:pPr>
        <w:jc w:val="both"/>
      </w:pPr>
      <w:bookmarkStart w:id="7" w:name="_Hlk52175163"/>
      <w:r>
        <w:t>Selon l’enquête mensuelle laitière de FranceAgriMer, le prix standard du lait de vache conventionnel (</w:t>
      </w:r>
      <w:r w:rsidR="00C17CCA">
        <w:t>c</w:t>
      </w:r>
      <w:r>
        <w:t xml:space="preserve">f. graphique ci-dessous) était </w:t>
      </w:r>
      <w:r w:rsidR="00C17CCA">
        <w:t>d</w:t>
      </w:r>
      <w:r>
        <w:t>e 3</w:t>
      </w:r>
      <w:r w:rsidR="00C17CCA">
        <w:t>2</w:t>
      </w:r>
      <w:r w:rsidR="00E33A4A">
        <w:t>4</w:t>
      </w:r>
      <w:r>
        <w:t> € les mille litres</w:t>
      </w:r>
      <w:r w:rsidR="00C17CCA">
        <w:t xml:space="preserve"> sur l</w:t>
      </w:r>
      <w:r w:rsidR="00153B67">
        <w:t xml:space="preserve">e mois de </w:t>
      </w:r>
      <w:r w:rsidR="00E33A4A">
        <w:t>mars</w:t>
      </w:r>
      <w:r w:rsidR="00153B67">
        <w:t xml:space="preserve"> 2021</w:t>
      </w:r>
      <w:r>
        <w:t xml:space="preserve">. Il se situe </w:t>
      </w:r>
      <w:r w:rsidR="00E33A4A">
        <w:t>2</w:t>
      </w:r>
      <w:r w:rsidR="0043661A">
        <w:t>€</w:t>
      </w:r>
      <w:r>
        <w:t xml:space="preserve"> </w:t>
      </w:r>
      <w:r w:rsidR="0043661A">
        <w:t>en dessous d</w:t>
      </w:r>
      <w:r w:rsidR="00C17CCA">
        <w:t xml:space="preserve">u niveau </w:t>
      </w:r>
      <w:r w:rsidR="00153B67">
        <w:t xml:space="preserve">de </w:t>
      </w:r>
      <w:r w:rsidR="00E33A4A">
        <w:t>mars</w:t>
      </w:r>
      <w:r w:rsidR="00153B67">
        <w:t xml:space="preserve"> 2020</w:t>
      </w:r>
      <w:r>
        <w:t xml:space="preserve">. </w:t>
      </w:r>
    </w:p>
    <w:p w14:paraId="12BA680F" w14:textId="3DE0D5CE" w:rsidR="00012AFB" w:rsidRDefault="00FF3B87" w:rsidP="00012AFB">
      <w:pPr>
        <w:jc w:val="center"/>
      </w:pPr>
      <w:bookmarkStart w:id="8" w:name="_Hlk52175226"/>
      <w:bookmarkEnd w:id="7"/>
      <w:r w:rsidRPr="00FF3B87">
        <w:rPr>
          <w:noProof/>
        </w:rPr>
        <w:lastRenderedPageBreak/>
        <w:drawing>
          <wp:inline distT="0" distB="0" distL="0" distR="0" wp14:anchorId="3488DE0B" wp14:editId="077E8BE4">
            <wp:extent cx="5760720" cy="385000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850005"/>
                    </a:xfrm>
                    <a:prstGeom prst="rect">
                      <a:avLst/>
                    </a:prstGeom>
                    <a:noFill/>
                    <a:ln>
                      <a:noFill/>
                    </a:ln>
                  </pic:spPr>
                </pic:pic>
              </a:graphicData>
            </a:graphic>
          </wp:inline>
        </w:drawing>
      </w:r>
    </w:p>
    <w:p w14:paraId="4A0908AE" w14:textId="214D82CF" w:rsidR="00C45156" w:rsidRDefault="006F6F7D" w:rsidP="00DA2103">
      <w:pPr>
        <w:jc w:val="both"/>
      </w:pPr>
      <w:bookmarkStart w:id="9" w:name="_Hlk67572668"/>
      <w:r>
        <w:t>En guise de conclusion, la</w:t>
      </w:r>
      <w:r w:rsidR="00173493">
        <w:t xml:space="preserve"> conjoncture présente un profil mitigé. L’augmentation actuelle des cours des produits laitiers industriels laisse entrevoir une probable amélioration</w:t>
      </w:r>
      <w:r w:rsidR="007932F3">
        <w:t xml:space="preserve"> du prix du lait </w:t>
      </w:r>
      <w:r w:rsidR="00173493">
        <w:t xml:space="preserve">à la ferme </w:t>
      </w:r>
      <w:r w:rsidR="007932F3">
        <w:t xml:space="preserve">au cours du </w:t>
      </w:r>
      <w:r w:rsidR="00BE6B06">
        <w:t>troisième trim</w:t>
      </w:r>
      <w:r w:rsidR="007932F3">
        <w:t>estre</w:t>
      </w:r>
      <w:bookmarkEnd w:id="1"/>
      <w:bookmarkEnd w:id="2"/>
      <w:bookmarkEnd w:id="3"/>
      <w:bookmarkEnd w:id="8"/>
      <w:bookmarkEnd w:id="9"/>
      <w:r w:rsidR="00173493">
        <w:t xml:space="preserve"> 2021. Mais dans le même temps, le coût des intrants tend lui aussi à augmenter de façon substantielle.</w:t>
      </w:r>
    </w:p>
    <w:sectPr w:rsidR="00C45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42DC"/>
    <w:multiLevelType w:val="hybridMultilevel"/>
    <w:tmpl w:val="75165582"/>
    <w:lvl w:ilvl="0" w:tplc="B2BC87D8">
      <w:start w:val="1"/>
      <w:numFmt w:val="bullet"/>
      <w:lvlText w:val="•"/>
      <w:lvlJc w:val="left"/>
      <w:pPr>
        <w:tabs>
          <w:tab w:val="num" w:pos="720"/>
        </w:tabs>
        <w:ind w:left="720" w:hanging="360"/>
      </w:pPr>
      <w:rPr>
        <w:rFonts w:ascii="Arial" w:hAnsi="Arial" w:hint="default"/>
      </w:rPr>
    </w:lvl>
    <w:lvl w:ilvl="1" w:tplc="01F0D302">
      <w:start w:val="1"/>
      <w:numFmt w:val="bullet"/>
      <w:lvlText w:val="•"/>
      <w:lvlJc w:val="left"/>
      <w:pPr>
        <w:tabs>
          <w:tab w:val="num" w:pos="1440"/>
        </w:tabs>
        <w:ind w:left="1440" w:hanging="360"/>
      </w:pPr>
      <w:rPr>
        <w:rFonts w:ascii="Arial" w:hAnsi="Arial" w:hint="default"/>
      </w:rPr>
    </w:lvl>
    <w:lvl w:ilvl="2" w:tplc="A42EFF0E" w:tentative="1">
      <w:start w:val="1"/>
      <w:numFmt w:val="bullet"/>
      <w:lvlText w:val="•"/>
      <w:lvlJc w:val="left"/>
      <w:pPr>
        <w:tabs>
          <w:tab w:val="num" w:pos="2160"/>
        </w:tabs>
        <w:ind w:left="2160" w:hanging="360"/>
      </w:pPr>
      <w:rPr>
        <w:rFonts w:ascii="Arial" w:hAnsi="Arial" w:hint="default"/>
      </w:rPr>
    </w:lvl>
    <w:lvl w:ilvl="3" w:tplc="5EBA7CBE" w:tentative="1">
      <w:start w:val="1"/>
      <w:numFmt w:val="bullet"/>
      <w:lvlText w:val="•"/>
      <w:lvlJc w:val="left"/>
      <w:pPr>
        <w:tabs>
          <w:tab w:val="num" w:pos="2880"/>
        </w:tabs>
        <w:ind w:left="2880" w:hanging="360"/>
      </w:pPr>
      <w:rPr>
        <w:rFonts w:ascii="Arial" w:hAnsi="Arial" w:hint="default"/>
      </w:rPr>
    </w:lvl>
    <w:lvl w:ilvl="4" w:tplc="2640B91C" w:tentative="1">
      <w:start w:val="1"/>
      <w:numFmt w:val="bullet"/>
      <w:lvlText w:val="•"/>
      <w:lvlJc w:val="left"/>
      <w:pPr>
        <w:tabs>
          <w:tab w:val="num" w:pos="3600"/>
        </w:tabs>
        <w:ind w:left="3600" w:hanging="360"/>
      </w:pPr>
      <w:rPr>
        <w:rFonts w:ascii="Arial" w:hAnsi="Arial" w:hint="default"/>
      </w:rPr>
    </w:lvl>
    <w:lvl w:ilvl="5" w:tplc="2144B674" w:tentative="1">
      <w:start w:val="1"/>
      <w:numFmt w:val="bullet"/>
      <w:lvlText w:val="•"/>
      <w:lvlJc w:val="left"/>
      <w:pPr>
        <w:tabs>
          <w:tab w:val="num" w:pos="4320"/>
        </w:tabs>
        <w:ind w:left="4320" w:hanging="360"/>
      </w:pPr>
      <w:rPr>
        <w:rFonts w:ascii="Arial" w:hAnsi="Arial" w:hint="default"/>
      </w:rPr>
    </w:lvl>
    <w:lvl w:ilvl="6" w:tplc="248A1156" w:tentative="1">
      <w:start w:val="1"/>
      <w:numFmt w:val="bullet"/>
      <w:lvlText w:val="•"/>
      <w:lvlJc w:val="left"/>
      <w:pPr>
        <w:tabs>
          <w:tab w:val="num" w:pos="5040"/>
        </w:tabs>
        <w:ind w:left="5040" w:hanging="360"/>
      </w:pPr>
      <w:rPr>
        <w:rFonts w:ascii="Arial" w:hAnsi="Arial" w:hint="default"/>
      </w:rPr>
    </w:lvl>
    <w:lvl w:ilvl="7" w:tplc="722A4B90" w:tentative="1">
      <w:start w:val="1"/>
      <w:numFmt w:val="bullet"/>
      <w:lvlText w:val="•"/>
      <w:lvlJc w:val="left"/>
      <w:pPr>
        <w:tabs>
          <w:tab w:val="num" w:pos="5760"/>
        </w:tabs>
        <w:ind w:left="5760" w:hanging="360"/>
      </w:pPr>
      <w:rPr>
        <w:rFonts w:ascii="Arial" w:hAnsi="Arial" w:hint="default"/>
      </w:rPr>
    </w:lvl>
    <w:lvl w:ilvl="8" w:tplc="66B21F6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DF"/>
    <w:rsid w:val="00000306"/>
    <w:rsid w:val="00002DA7"/>
    <w:rsid w:val="00003418"/>
    <w:rsid w:val="000039B9"/>
    <w:rsid w:val="00003FAD"/>
    <w:rsid w:val="00006BAB"/>
    <w:rsid w:val="00010966"/>
    <w:rsid w:val="0001136F"/>
    <w:rsid w:val="0001274B"/>
    <w:rsid w:val="00012AFB"/>
    <w:rsid w:val="00013635"/>
    <w:rsid w:val="00014CD2"/>
    <w:rsid w:val="000204A0"/>
    <w:rsid w:val="00020EC7"/>
    <w:rsid w:val="00026D39"/>
    <w:rsid w:val="000312EB"/>
    <w:rsid w:val="000344AA"/>
    <w:rsid w:val="00035BFB"/>
    <w:rsid w:val="00037088"/>
    <w:rsid w:val="00042CFC"/>
    <w:rsid w:val="00043C07"/>
    <w:rsid w:val="00043C39"/>
    <w:rsid w:val="00045FDF"/>
    <w:rsid w:val="00050A51"/>
    <w:rsid w:val="00051D53"/>
    <w:rsid w:val="00057BB4"/>
    <w:rsid w:val="000600EA"/>
    <w:rsid w:val="000612A3"/>
    <w:rsid w:val="000670D2"/>
    <w:rsid w:val="00071FFF"/>
    <w:rsid w:val="0007209A"/>
    <w:rsid w:val="000806CD"/>
    <w:rsid w:val="000832CA"/>
    <w:rsid w:val="0008445F"/>
    <w:rsid w:val="0008715A"/>
    <w:rsid w:val="00087352"/>
    <w:rsid w:val="00093370"/>
    <w:rsid w:val="00093F7D"/>
    <w:rsid w:val="00096E8B"/>
    <w:rsid w:val="000A0C49"/>
    <w:rsid w:val="000A0F8F"/>
    <w:rsid w:val="000A119D"/>
    <w:rsid w:val="000A13E2"/>
    <w:rsid w:val="000A3594"/>
    <w:rsid w:val="000B0C8E"/>
    <w:rsid w:val="000B125D"/>
    <w:rsid w:val="000B23E0"/>
    <w:rsid w:val="000B34D6"/>
    <w:rsid w:val="000B5F77"/>
    <w:rsid w:val="000B67AA"/>
    <w:rsid w:val="000C47EE"/>
    <w:rsid w:val="000C617D"/>
    <w:rsid w:val="000C6B0C"/>
    <w:rsid w:val="000C7E48"/>
    <w:rsid w:val="000D1882"/>
    <w:rsid w:val="000D2B30"/>
    <w:rsid w:val="000D7D79"/>
    <w:rsid w:val="000E63F0"/>
    <w:rsid w:val="000F2B31"/>
    <w:rsid w:val="000F5D60"/>
    <w:rsid w:val="00101076"/>
    <w:rsid w:val="00103354"/>
    <w:rsid w:val="001033BE"/>
    <w:rsid w:val="0010755C"/>
    <w:rsid w:val="00110377"/>
    <w:rsid w:val="001146EC"/>
    <w:rsid w:val="00114A37"/>
    <w:rsid w:val="001178BB"/>
    <w:rsid w:val="00117FF2"/>
    <w:rsid w:val="00120F10"/>
    <w:rsid w:val="00121A30"/>
    <w:rsid w:val="00121D55"/>
    <w:rsid w:val="00122DAB"/>
    <w:rsid w:val="001243C8"/>
    <w:rsid w:val="00131A04"/>
    <w:rsid w:val="0013551F"/>
    <w:rsid w:val="00137F9C"/>
    <w:rsid w:val="00140EA3"/>
    <w:rsid w:val="0014180C"/>
    <w:rsid w:val="0014793A"/>
    <w:rsid w:val="00152A63"/>
    <w:rsid w:val="001538E3"/>
    <w:rsid w:val="00153B67"/>
    <w:rsid w:val="00153E9E"/>
    <w:rsid w:val="00157C6F"/>
    <w:rsid w:val="001611E3"/>
    <w:rsid w:val="00164171"/>
    <w:rsid w:val="0016432A"/>
    <w:rsid w:val="001647BC"/>
    <w:rsid w:val="00171047"/>
    <w:rsid w:val="001717A8"/>
    <w:rsid w:val="00173493"/>
    <w:rsid w:val="00173AF0"/>
    <w:rsid w:val="001805E5"/>
    <w:rsid w:val="00180DE2"/>
    <w:rsid w:val="00181F30"/>
    <w:rsid w:val="001862BE"/>
    <w:rsid w:val="00190F80"/>
    <w:rsid w:val="001939EB"/>
    <w:rsid w:val="0019479E"/>
    <w:rsid w:val="001950DC"/>
    <w:rsid w:val="0019759D"/>
    <w:rsid w:val="001A0CCB"/>
    <w:rsid w:val="001A2034"/>
    <w:rsid w:val="001A22B1"/>
    <w:rsid w:val="001A34FC"/>
    <w:rsid w:val="001A44CE"/>
    <w:rsid w:val="001B559C"/>
    <w:rsid w:val="001C1009"/>
    <w:rsid w:val="001C54D6"/>
    <w:rsid w:val="001C5C3F"/>
    <w:rsid w:val="001C60E8"/>
    <w:rsid w:val="001D18AD"/>
    <w:rsid w:val="001D2565"/>
    <w:rsid w:val="001D5E45"/>
    <w:rsid w:val="001E20DB"/>
    <w:rsid w:val="001E3026"/>
    <w:rsid w:val="001E37D0"/>
    <w:rsid w:val="001E4B45"/>
    <w:rsid w:val="001E56EE"/>
    <w:rsid w:val="001E7EDE"/>
    <w:rsid w:val="001F1490"/>
    <w:rsid w:val="001F1EA1"/>
    <w:rsid w:val="001F2AB6"/>
    <w:rsid w:val="001F6238"/>
    <w:rsid w:val="00201E45"/>
    <w:rsid w:val="002021FE"/>
    <w:rsid w:val="002045F3"/>
    <w:rsid w:val="002061A1"/>
    <w:rsid w:val="00206A9F"/>
    <w:rsid w:val="00207880"/>
    <w:rsid w:val="00210EB5"/>
    <w:rsid w:val="00213C10"/>
    <w:rsid w:val="00214649"/>
    <w:rsid w:val="00216809"/>
    <w:rsid w:val="00220BD1"/>
    <w:rsid w:val="00220D76"/>
    <w:rsid w:val="002268DE"/>
    <w:rsid w:val="0022751B"/>
    <w:rsid w:val="0023170E"/>
    <w:rsid w:val="002332FB"/>
    <w:rsid w:val="002333FC"/>
    <w:rsid w:val="002365C2"/>
    <w:rsid w:val="0024253B"/>
    <w:rsid w:val="002434A9"/>
    <w:rsid w:val="00246243"/>
    <w:rsid w:val="00253BC9"/>
    <w:rsid w:val="00255832"/>
    <w:rsid w:val="00261089"/>
    <w:rsid w:val="002619FD"/>
    <w:rsid w:val="00261DB1"/>
    <w:rsid w:val="00265956"/>
    <w:rsid w:val="00272161"/>
    <w:rsid w:val="0027312A"/>
    <w:rsid w:val="00274603"/>
    <w:rsid w:val="00274763"/>
    <w:rsid w:val="002761B0"/>
    <w:rsid w:val="00277B19"/>
    <w:rsid w:val="0028025F"/>
    <w:rsid w:val="00281091"/>
    <w:rsid w:val="002877B0"/>
    <w:rsid w:val="002906F8"/>
    <w:rsid w:val="00291F5D"/>
    <w:rsid w:val="002979DB"/>
    <w:rsid w:val="00297CF7"/>
    <w:rsid w:val="002A0B59"/>
    <w:rsid w:val="002A0B66"/>
    <w:rsid w:val="002A3DFE"/>
    <w:rsid w:val="002B4F64"/>
    <w:rsid w:val="002B5F5D"/>
    <w:rsid w:val="002B6B82"/>
    <w:rsid w:val="002B6B8F"/>
    <w:rsid w:val="002C2AD6"/>
    <w:rsid w:val="002C5BE7"/>
    <w:rsid w:val="002C693C"/>
    <w:rsid w:val="002D0CF3"/>
    <w:rsid w:val="002D22CF"/>
    <w:rsid w:val="002D3FE4"/>
    <w:rsid w:val="002E0063"/>
    <w:rsid w:val="002E044D"/>
    <w:rsid w:val="002E31AE"/>
    <w:rsid w:val="002E4A55"/>
    <w:rsid w:val="002E52EA"/>
    <w:rsid w:val="002E56F3"/>
    <w:rsid w:val="002F0131"/>
    <w:rsid w:val="002F0E20"/>
    <w:rsid w:val="002F2F55"/>
    <w:rsid w:val="002F2FE1"/>
    <w:rsid w:val="002F6135"/>
    <w:rsid w:val="002F7A09"/>
    <w:rsid w:val="0030002F"/>
    <w:rsid w:val="003001FB"/>
    <w:rsid w:val="00302207"/>
    <w:rsid w:val="003022AF"/>
    <w:rsid w:val="00302CA3"/>
    <w:rsid w:val="0031595B"/>
    <w:rsid w:val="0031766A"/>
    <w:rsid w:val="00317715"/>
    <w:rsid w:val="00317C5F"/>
    <w:rsid w:val="00326E02"/>
    <w:rsid w:val="00330519"/>
    <w:rsid w:val="00332038"/>
    <w:rsid w:val="00333AD0"/>
    <w:rsid w:val="00334FBA"/>
    <w:rsid w:val="003403C7"/>
    <w:rsid w:val="0034600B"/>
    <w:rsid w:val="00347813"/>
    <w:rsid w:val="003536DD"/>
    <w:rsid w:val="00360D87"/>
    <w:rsid w:val="00360DF3"/>
    <w:rsid w:val="0036227E"/>
    <w:rsid w:val="0036602F"/>
    <w:rsid w:val="00372A60"/>
    <w:rsid w:val="00372C11"/>
    <w:rsid w:val="00373ADD"/>
    <w:rsid w:val="00374274"/>
    <w:rsid w:val="00374F0D"/>
    <w:rsid w:val="003752C5"/>
    <w:rsid w:val="003760F6"/>
    <w:rsid w:val="00376AB7"/>
    <w:rsid w:val="00377869"/>
    <w:rsid w:val="00377A81"/>
    <w:rsid w:val="003805FF"/>
    <w:rsid w:val="00381BAB"/>
    <w:rsid w:val="00384064"/>
    <w:rsid w:val="003846BB"/>
    <w:rsid w:val="0038646F"/>
    <w:rsid w:val="00391876"/>
    <w:rsid w:val="003929C1"/>
    <w:rsid w:val="00392A3E"/>
    <w:rsid w:val="003930AC"/>
    <w:rsid w:val="00394487"/>
    <w:rsid w:val="00394807"/>
    <w:rsid w:val="00396990"/>
    <w:rsid w:val="003974D9"/>
    <w:rsid w:val="003A2666"/>
    <w:rsid w:val="003A2E7B"/>
    <w:rsid w:val="003A7231"/>
    <w:rsid w:val="003A76B1"/>
    <w:rsid w:val="003B14C0"/>
    <w:rsid w:val="003B1861"/>
    <w:rsid w:val="003B1AA8"/>
    <w:rsid w:val="003B6563"/>
    <w:rsid w:val="003B6763"/>
    <w:rsid w:val="003C2CA6"/>
    <w:rsid w:val="003C665F"/>
    <w:rsid w:val="003D04FF"/>
    <w:rsid w:val="003D1669"/>
    <w:rsid w:val="003D2485"/>
    <w:rsid w:val="003D3466"/>
    <w:rsid w:val="003E251A"/>
    <w:rsid w:val="003E46C7"/>
    <w:rsid w:val="003E4846"/>
    <w:rsid w:val="003F0A05"/>
    <w:rsid w:val="003F11A2"/>
    <w:rsid w:val="003F3E77"/>
    <w:rsid w:val="003F433E"/>
    <w:rsid w:val="003F4D27"/>
    <w:rsid w:val="003F5B98"/>
    <w:rsid w:val="00403EA3"/>
    <w:rsid w:val="00404864"/>
    <w:rsid w:val="00405F1E"/>
    <w:rsid w:val="00410BBD"/>
    <w:rsid w:val="004114B6"/>
    <w:rsid w:val="004125C4"/>
    <w:rsid w:val="00423630"/>
    <w:rsid w:val="004278C7"/>
    <w:rsid w:val="0043023C"/>
    <w:rsid w:val="0043203E"/>
    <w:rsid w:val="0043661A"/>
    <w:rsid w:val="00440040"/>
    <w:rsid w:val="0044081E"/>
    <w:rsid w:val="00441EB5"/>
    <w:rsid w:val="00450FD5"/>
    <w:rsid w:val="0045512F"/>
    <w:rsid w:val="004558A4"/>
    <w:rsid w:val="00457A20"/>
    <w:rsid w:val="00462686"/>
    <w:rsid w:val="00462FA1"/>
    <w:rsid w:val="004644EE"/>
    <w:rsid w:val="0046536F"/>
    <w:rsid w:val="00467ED6"/>
    <w:rsid w:val="004737A8"/>
    <w:rsid w:val="004813B2"/>
    <w:rsid w:val="00483A99"/>
    <w:rsid w:val="00483B92"/>
    <w:rsid w:val="00492A0F"/>
    <w:rsid w:val="00493E6B"/>
    <w:rsid w:val="004A0E22"/>
    <w:rsid w:val="004A0E33"/>
    <w:rsid w:val="004A4534"/>
    <w:rsid w:val="004A7FA7"/>
    <w:rsid w:val="004B61C0"/>
    <w:rsid w:val="004B6DB9"/>
    <w:rsid w:val="004B6E0D"/>
    <w:rsid w:val="004C0D97"/>
    <w:rsid w:val="004C16F7"/>
    <w:rsid w:val="004C5BF0"/>
    <w:rsid w:val="004D1124"/>
    <w:rsid w:val="004D6441"/>
    <w:rsid w:val="004D79CA"/>
    <w:rsid w:val="004E371F"/>
    <w:rsid w:val="004E4F80"/>
    <w:rsid w:val="004E6606"/>
    <w:rsid w:val="004F6BC0"/>
    <w:rsid w:val="004F7403"/>
    <w:rsid w:val="0050373F"/>
    <w:rsid w:val="005043FA"/>
    <w:rsid w:val="00504812"/>
    <w:rsid w:val="0050624E"/>
    <w:rsid w:val="00506460"/>
    <w:rsid w:val="00515A27"/>
    <w:rsid w:val="00515CD5"/>
    <w:rsid w:val="0051619A"/>
    <w:rsid w:val="00516764"/>
    <w:rsid w:val="00516C55"/>
    <w:rsid w:val="00517625"/>
    <w:rsid w:val="0052003D"/>
    <w:rsid w:val="00526ADD"/>
    <w:rsid w:val="00527CA0"/>
    <w:rsid w:val="005355A5"/>
    <w:rsid w:val="0053772F"/>
    <w:rsid w:val="00540076"/>
    <w:rsid w:val="00542FE5"/>
    <w:rsid w:val="00544026"/>
    <w:rsid w:val="005457CB"/>
    <w:rsid w:val="00550A35"/>
    <w:rsid w:val="0055142A"/>
    <w:rsid w:val="005519DC"/>
    <w:rsid w:val="00551BA8"/>
    <w:rsid w:val="00563736"/>
    <w:rsid w:val="0056665F"/>
    <w:rsid w:val="005701E9"/>
    <w:rsid w:val="00573763"/>
    <w:rsid w:val="00573D07"/>
    <w:rsid w:val="00575053"/>
    <w:rsid w:val="0057758F"/>
    <w:rsid w:val="005811C3"/>
    <w:rsid w:val="0058152D"/>
    <w:rsid w:val="00582C22"/>
    <w:rsid w:val="00583505"/>
    <w:rsid w:val="005839B4"/>
    <w:rsid w:val="005850A2"/>
    <w:rsid w:val="005854C0"/>
    <w:rsid w:val="00593F87"/>
    <w:rsid w:val="005950B7"/>
    <w:rsid w:val="00596AF9"/>
    <w:rsid w:val="005A2523"/>
    <w:rsid w:val="005A64F1"/>
    <w:rsid w:val="005A7678"/>
    <w:rsid w:val="005B2287"/>
    <w:rsid w:val="005B4A39"/>
    <w:rsid w:val="005B570F"/>
    <w:rsid w:val="005C0857"/>
    <w:rsid w:val="005C1CD7"/>
    <w:rsid w:val="005C4819"/>
    <w:rsid w:val="005C4DBD"/>
    <w:rsid w:val="005C6A30"/>
    <w:rsid w:val="005D052A"/>
    <w:rsid w:val="005D220D"/>
    <w:rsid w:val="005D45F1"/>
    <w:rsid w:val="005D5353"/>
    <w:rsid w:val="005D66B6"/>
    <w:rsid w:val="005E20CD"/>
    <w:rsid w:val="005E5986"/>
    <w:rsid w:val="005E6693"/>
    <w:rsid w:val="005F12ED"/>
    <w:rsid w:val="005F3A65"/>
    <w:rsid w:val="005F79A8"/>
    <w:rsid w:val="006002F5"/>
    <w:rsid w:val="00600D19"/>
    <w:rsid w:val="00601B75"/>
    <w:rsid w:val="00603F29"/>
    <w:rsid w:val="00607500"/>
    <w:rsid w:val="006103D6"/>
    <w:rsid w:val="00611BAD"/>
    <w:rsid w:val="00614834"/>
    <w:rsid w:val="0061555D"/>
    <w:rsid w:val="0061629E"/>
    <w:rsid w:val="00616C43"/>
    <w:rsid w:val="006222F1"/>
    <w:rsid w:val="0062240B"/>
    <w:rsid w:val="00622843"/>
    <w:rsid w:val="006246BB"/>
    <w:rsid w:val="00626207"/>
    <w:rsid w:val="00626DD8"/>
    <w:rsid w:val="0062740C"/>
    <w:rsid w:val="00632D23"/>
    <w:rsid w:val="00633B32"/>
    <w:rsid w:val="0064259D"/>
    <w:rsid w:val="006425B6"/>
    <w:rsid w:val="00643CBA"/>
    <w:rsid w:val="00644223"/>
    <w:rsid w:val="0064570F"/>
    <w:rsid w:val="006506B6"/>
    <w:rsid w:val="00652A8D"/>
    <w:rsid w:val="006549EC"/>
    <w:rsid w:val="006574EE"/>
    <w:rsid w:val="0065770F"/>
    <w:rsid w:val="00660E63"/>
    <w:rsid w:val="00662386"/>
    <w:rsid w:val="00662574"/>
    <w:rsid w:val="006640C9"/>
    <w:rsid w:val="006700C9"/>
    <w:rsid w:val="00670451"/>
    <w:rsid w:val="00672653"/>
    <w:rsid w:val="00683155"/>
    <w:rsid w:val="006847AF"/>
    <w:rsid w:val="006849F5"/>
    <w:rsid w:val="00684C59"/>
    <w:rsid w:val="006852F2"/>
    <w:rsid w:val="00686A32"/>
    <w:rsid w:val="00695F8D"/>
    <w:rsid w:val="00695FAE"/>
    <w:rsid w:val="006968B2"/>
    <w:rsid w:val="006A06B5"/>
    <w:rsid w:val="006A43CC"/>
    <w:rsid w:val="006A5A54"/>
    <w:rsid w:val="006A6818"/>
    <w:rsid w:val="006A71D5"/>
    <w:rsid w:val="006B0FB5"/>
    <w:rsid w:val="006B1937"/>
    <w:rsid w:val="006B1AA8"/>
    <w:rsid w:val="006B281F"/>
    <w:rsid w:val="006B2A08"/>
    <w:rsid w:val="006C0983"/>
    <w:rsid w:val="006C2A47"/>
    <w:rsid w:val="006C6950"/>
    <w:rsid w:val="006D34C7"/>
    <w:rsid w:val="006D3701"/>
    <w:rsid w:val="006D56E6"/>
    <w:rsid w:val="006D58C3"/>
    <w:rsid w:val="006D6343"/>
    <w:rsid w:val="006D6ACE"/>
    <w:rsid w:val="006E124C"/>
    <w:rsid w:val="006E5802"/>
    <w:rsid w:val="006E7AD4"/>
    <w:rsid w:val="006F0FE5"/>
    <w:rsid w:val="006F1E27"/>
    <w:rsid w:val="006F5D47"/>
    <w:rsid w:val="006F67A7"/>
    <w:rsid w:val="006F6F7D"/>
    <w:rsid w:val="00705ECD"/>
    <w:rsid w:val="0071570D"/>
    <w:rsid w:val="00717A55"/>
    <w:rsid w:val="00720549"/>
    <w:rsid w:val="00720A97"/>
    <w:rsid w:val="00720F42"/>
    <w:rsid w:val="00722CB9"/>
    <w:rsid w:val="00726A9F"/>
    <w:rsid w:val="00727A14"/>
    <w:rsid w:val="00727C97"/>
    <w:rsid w:val="007376E7"/>
    <w:rsid w:val="007418DF"/>
    <w:rsid w:val="00743340"/>
    <w:rsid w:val="00743F98"/>
    <w:rsid w:val="00745CC0"/>
    <w:rsid w:val="00747A89"/>
    <w:rsid w:val="00750069"/>
    <w:rsid w:val="00757C93"/>
    <w:rsid w:val="007634EB"/>
    <w:rsid w:val="00763EC6"/>
    <w:rsid w:val="00766A4E"/>
    <w:rsid w:val="00767BE0"/>
    <w:rsid w:val="007763C7"/>
    <w:rsid w:val="00777758"/>
    <w:rsid w:val="00783BDF"/>
    <w:rsid w:val="007841E1"/>
    <w:rsid w:val="00784CCA"/>
    <w:rsid w:val="0078614B"/>
    <w:rsid w:val="00786F67"/>
    <w:rsid w:val="0078714F"/>
    <w:rsid w:val="00787F44"/>
    <w:rsid w:val="00790B8F"/>
    <w:rsid w:val="00792F2E"/>
    <w:rsid w:val="007932F3"/>
    <w:rsid w:val="007934D9"/>
    <w:rsid w:val="007A3FDA"/>
    <w:rsid w:val="007B0A59"/>
    <w:rsid w:val="007B7A81"/>
    <w:rsid w:val="007C1549"/>
    <w:rsid w:val="007C7731"/>
    <w:rsid w:val="007C7FD4"/>
    <w:rsid w:val="007D1BC8"/>
    <w:rsid w:val="007D21E2"/>
    <w:rsid w:val="007D32C0"/>
    <w:rsid w:val="007D44F7"/>
    <w:rsid w:val="007D575F"/>
    <w:rsid w:val="007D71B7"/>
    <w:rsid w:val="007D7CA0"/>
    <w:rsid w:val="007F2E06"/>
    <w:rsid w:val="007F509A"/>
    <w:rsid w:val="008013E5"/>
    <w:rsid w:val="00801541"/>
    <w:rsid w:val="00801830"/>
    <w:rsid w:val="008036AC"/>
    <w:rsid w:val="00805201"/>
    <w:rsid w:val="0080542A"/>
    <w:rsid w:val="00806C51"/>
    <w:rsid w:val="0081063C"/>
    <w:rsid w:val="00812531"/>
    <w:rsid w:val="00815500"/>
    <w:rsid w:val="0081717C"/>
    <w:rsid w:val="008175F5"/>
    <w:rsid w:val="008212D6"/>
    <w:rsid w:val="00826B5B"/>
    <w:rsid w:val="00831929"/>
    <w:rsid w:val="008419E7"/>
    <w:rsid w:val="00843215"/>
    <w:rsid w:val="00847A71"/>
    <w:rsid w:val="00847CEB"/>
    <w:rsid w:val="00852C0A"/>
    <w:rsid w:val="0085307D"/>
    <w:rsid w:val="00853473"/>
    <w:rsid w:val="0086381B"/>
    <w:rsid w:val="00866455"/>
    <w:rsid w:val="00866A12"/>
    <w:rsid w:val="00866A31"/>
    <w:rsid w:val="00866DE2"/>
    <w:rsid w:val="008673E2"/>
    <w:rsid w:val="008701F5"/>
    <w:rsid w:val="00870C2A"/>
    <w:rsid w:val="00871C9F"/>
    <w:rsid w:val="00871FD4"/>
    <w:rsid w:val="00874D7E"/>
    <w:rsid w:val="008775C6"/>
    <w:rsid w:val="008811A7"/>
    <w:rsid w:val="0088611C"/>
    <w:rsid w:val="008866DA"/>
    <w:rsid w:val="00887380"/>
    <w:rsid w:val="00891144"/>
    <w:rsid w:val="00892043"/>
    <w:rsid w:val="0089476D"/>
    <w:rsid w:val="00895DDD"/>
    <w:rsid w:val="008A13BA"/>
    <w:rsid w:val="008A1EB8"/>
    <w:rsid w:val="008A2D81"/>
    <w:rsid w:val="008A42DF"/>
    <w:rsid w:val="008A502D"/>
    <w:rsid w:val="008A5271"/>
    <w:rsid w:val="008A6B44"/>
    <w:rsid w:val="008A6BFD"/>
    <w:rsid w:val="008A75A9"/>
    <w:rsid w:val="008B34FD"/>
    <w:rsid w:val="008B35D9"/>
    <w:rsid w:val="008B7A9B"/>
    <w:rsid w:val="008B7DF2"/>
    <w:rsid w:val="008C501F"/>
    <w:rsid w:val="008C518C"/>
    <w:rsid w:val="008C6C5F"/>
    <w:rsid w:val="008D2306"/>
    <w:rsid w:val="008D5A14"/>
    <w:rsid w:val="008D6D22"/>
    <w:rsid w:val="008E1208"/>
    <w:rsid w:val="008E18B9"/>
    <w:rsid w:val="008E59CB"/>
    <w:rsid w:val="008E64EF"/>
    <w:rsid w:val="008E6515"/>
    <w:rsid w:val="008F249B"/>
    <w:rsid w:val="008F3EC4"/>
    <w:rsid w:val="008F4688"/>
    <w:rsid w:val="00900AA7"/>
    <w:rsid w:val="009015C4"/>
    <w:rsid w:val="0090293E"/>
    <w:rsid w:val="00902C28"/>
    <w:rsid w:val="00906312"/>
    <w:rsid w:val="00906B40"/>
    <w:rsid w:val="0091305A"/>
    <w:rsid w:val="009136D7"/>
    <w:rsid w:val="0091524D"/>
    <w:rsid w:val="00915E2A"/>
    <w:rsid w:val="00921F59"/>
    <w:rsid w:val="0092270A"/>
    <w:rsid w:val="00923C9F"/>
    <w:rsid w:val="00923EBA"/>
    <w:rsid w:val="00927072"/>
    <w:rsid w:val="00932262"/>
    <w:rsid w:val="00935723"/>
    <w:rsid w:val="00936FA0"/>
    <w:rsid w:val="0094245D"/>
    <w:rsid w:val="0094450B"/>
    <w:rsid w:val="00952953"/>
    <w:rsid w:val="00956364"/>
    <w:rsid w:val="00960561"/>
    <w:rsid w:val="00961683"/>
    <w:rsid w:val="00962D20"/>
    <w:rsid w:val="00962EA7"/>
    <w:rsid w:val="00963821"/>
    <w:rsid w:val="00966656"/>
    <w:rsid w:val="00967B6E"/>
    <w:rsid w:val="00967FA4"/>
    <w:rsid w:val="00971917"/>
    <w:rsid w:val="009778FC"/>
    <w:rsid w:val="00982648"/>
    <w:rsid w:val="009839B6"/>
    <w:rsid w:val="009845E9"/>
    <w:rsid w:val="009918EA"/>
    <w:rsid w:val="0099531C"/>
    <w:rsid w:val="0099551B"/>
    <w:rsid w:val="00995C60"/>
    <w:rsid w:val="00996D40"/>
    <w:rsid w:val="0099719B"/>
    <w:rsid w:val="00997371"/>
    <w:rsid w:val="009A00D2"/>
    <w:rsid w:val="009A0EB4"/>
    <w:rsid w:val="009A3449"/>
    <w:rsid w:val="009A75E1"/>
    <w:rsid w:val="009A7E23"/>
    <w:rsid w:val="009B09B0"/>
    <w:rsid w:val="009B274C"/>
    <w:rsid w:val="009B476C"/>
    <w:rsid w:val="009B4C14"/>
    <w:rsid w:val="009B5C38"/>
    <w:rsid w:val="009C0DB8"/>
    <w:rsid w:val="009C2C0C"/>
    <w:rsid w:val="009C514E"/>
    <w:rsid w:val="009D16A4"/>
    <w:rsid w:val="009D2551"/>
    <w:rsid w:val="009D40A9"/>
    <w:rsid w:val="009E0BF6"/>
    <w:rsid w:val="009E1798"/>
    <w:rsid w:val="009E35BB"/>
    <w:rsid w:val="009E5024"/>
    <w:rsid w:val="009F49E6"/>
    <w:rsid w:val="009F60CE"/>
    <w:rsid w:val="009F6FA4"/>
    <w:rsid w:val="00A03DCB"/>
    <w:rsid w:val="00A067AF"/>
    <w:rsid w:val="00A13CF9"/>
    <w:rsid w:val="00A15A61"/>
    <w:rsid w:val="00A16EE8"/>
    <w:rsid w:val="00A1706E"/>
    <w:rsid w:val="00A1746B"/>
    <w:rsid w:val="00A21011"/>
    <w:rsid w:val="00A241B1"/>
    <w:rsid w:val="00A2473A"/>
    <w:rsid w:val="00A25620"/>
    <w:rsid w:val="00A25AC8"/>
    <w:rsid w:val="00A2631F"/>
    <w:rsid w:val="00A268CE"/>
    <w:rsid w:val="00A31AD1"/>
    <w:rsid w:val="00A32085"/>
    <w:rsid w:val="00A3280F"/>
    <w:rsid w:val="00A354DF"/>
    <w:rsid w:val="00A37BA6"/>
    <w:rsid w:val="00A40024"/>
    <w:rsid w:val="00A40E54"/>
    <w:rsid w:val="00A4612F"/>
    <w:rsid w:val="00A50867"/>
    <w:rsid w:val="00A5224F"/>
    <w:rsid w:val="00A55FB7"/>
    <w:rsid w:val="00A60728"/>
    <w:rsid w:val="00A63D4D"/>
    <w:rsid w:val="00A7146F"/>
    <w:rsid w:val="00A74EE8"/>
    <w:rsid w:val="00A816A6"/>
    <w:rsid w:val="00A84ABD"/>
    <w:rsid w:val="00A850D3"/>
    <w:rsid w:val="00A866AC"/>
    <w:rsid w:val="00A94490"/>
    <w:rsid w:val="00A96035"/>
    <w:rsid w:val="00AA04C9"/>
    <w:rsid w:val="00AA142F"/>
    <w:rsid w:val="00AA17DA"/>
    <w:rsid w:val="00AA4F4E"/>
    <w:rsid w:val="00AA7F08"/>
    <w:rsid w:val="00AB0319"/>
    <w:rsid w:val="00AC07BC"/>
    <w:rsid w:val="00AC0CB6"/>
    <w:rsid w:val="00AC41C0"/>
    <w:rsid w:val="00AC504C"/>
    <w:rsid w:val="00AC5CD8"/>
    <w:rsid w:val="00AC68B8"/>
    <w:rsid w:val="00AD00F0"/>
    <w:rsid w:val="00AD0407"/>
    <w:rsid w:val="00AD218E"/>
    <w:rsid w:val="00AD3270"/>
    <w:rsid w:val="00AD6FF0"/>
    <w:rsid w:val="00AE04DF"/>
    <w:rsid w:val="00AE0EEA"/>
    <w:rsid w:val="00AE53CD"/>
    <w:rsid w:val="00AE5523"/>
    <w:rsid w:val="00AE58B5"/>
    <w:rsid w:val="00AE5E63"/>
    <w:rsid w:val="00AE5F56"/>
    <w:rsid w:val="00AF2809"/>
    <w:rsid w:val="00AF350E"/>
    <w:rsid w:val="00AF44B0"/>
    <w:rsid w:val="00AF7595"/>
    <w:rsid w:val="00B004F8"/>
    <w:rsid w:val="00B00FBF"/>
    <w:rsid w:val="00B0119A"/>
    <w:rsid w:val="00B016BF"/>
    <w:rsid w:val="00B01DE9"/>
    <w:rsid w:val="00B05736"/>
    <w:rsid w:val="00B05E8D"/>
    <w:rsid w:val="00B10477"/>
    <w:rsid w:val="00B1267E"/>
    <w:rsid w:val="00B1462B"/>
    <w:rsid w:val="00B15753"/>
    <w:rsid w:val="00B2332D"/>
    <w:rsid w:val="00B241F4"/>
    <w:rsid w:val="00B2465E"/>
    <w:rsid w:val="00B25F83"/>
    <w:rsid w:val="00B27AEA"/>
    <w:rsid w:val="00B31027"/>
    <w:rsid w:val="00B35E3D"/>
    <w:rsid w:val="00B371BA"/>
    <w:rsid w:val="00B4228D"/>
    <w:rsid w:val="00B427EA"/>
    <w:rsid w:val="00B43071"/>
    <w:rsid w:val="00B434AB"/>
    <w:rsid w:val="00B4597E"/>
    <w:rsid w:val="00B54FC9"/>
    <w:rsid w:val="00B56301"/>
    <w:rsid w:val="00B6239B"/>
    <w:rsid w:val="00B645BF"/>
    <w:rsid w:val="00B64713"/>
    <w:rsid w:val="00B64E6F"/>
    <w:rsid w:val="00B64EF3"/>
    <w:rsid w:val="00B66393"/>
    <w:rsid w:val="00B668B8"/>
    <w:rsid w:val="00B75EF4"/>
    <w:rsid w:val="00B767D7"/>
    <w:rsid w:val="00B80823"/>
    <w:rsid w:val="00B85825"/>
    <w:rsid w:val="00B87DE6"/>
    <w:rsid w:val="00B92B36"/>
    <w:rsid w:val="00B958CF"/>
    <w:rsid w:val="00B96060"/>
    <w:rsid w:val="00B96A82"/>
    <w:rsid w:val="00B9785A"/>
    <w:rsid w:val="00BA1ADB"/>
    <w:rsid w:val="00BA5AA0"/>
    <w:rsid w:val="00BA5AB3"/>
    <w:rsid w:val="00BB28AD"/>
    <w:rsid w:val="00BB4819"/>
    <w:rsid w:val="00BB7202"/>
    <w:rsid w:val="00BC0560"/>
    <w:rsid w:val="00BC2071"/>
    <w:rsid w:val="00BC4EDF"/>
    <w:rsid w:val="00BC55DC"/>
    <w:rsid w:val="00BC60BD"/>
    <w:rsid w:val="00BD0E35"/>
    <w:rsid w:val="00BD3211"/>
    <w:rsid w:val="00BD76C7"/>
    <w:rsid w:val="00BE154B"/>
    <w:rsid w:val="00BE21C9"/>
    <w:rsid w:val="00BE35DB"/>
    <w:rsid w:val="00BE456B"/>
    <w:rsid w:val="00BE6763"/>
    <w:rsid w:val="00BE6B06"/>
    <w:rsid w:val="00BE77EA"/>
    <w:rsid w:val="00BF2718"/>
    <w:rsid w:val="00BF5AFB"/>
    <w:rsid w:val="00C050A6"/>
    <w:rsid w:val="00C063CB"/>
    <w:rsid w:val="00C07F49"/>
    <w:rsid w:val="00C17232"/>
    <w:rsid w:val="00C17CCA"/>
    <w:rsid w:val="00C20145"/>
    <w:rsid w:val="00C2108A"/>
    <w:rsid w:val="00C32549"/>
    <w:rsid w:val="00C3656D"/>
    <w:rsid w:val="00C366FB"/>
    <w:rsid w:val="00C40A94"/>
    <w:rsid w:val="00C41217"/>
    <w:rsid w:val="00C42C19"/>
    <w:rsid w:val="00C43E15"/>
    <w:rsid w:val="00C450A5"/>
    <w:rsid w:val="00C45156"/>
    <w:rsid w:val="00C45CB9"/>
    <w:rsid w:val="00C47967"/>
    <w:rsid w:val="00C50E54"/>
    <w:rsid w:val="00C53008"/>
    <w:rsid w:val="00C539E0"/>
    <w:rsid w:val="00C53F8C"/>
    <w:rsid w:val="00C5520A"/>
    <w:rsid w:val="00C6263C"/>
    <w:rsid w:val="00C62B65"/>
    <w:rsid w:val="00C63CB3"/>
    <w:rsid w:val="00C656EF"/>
    <w:rsid w:val="00C67B69"/>
    <w:rsid w:val="00C703D4"/>
    <w:rsid w:val="00C721F0"/>
    <w:rsid w:val="00C73353"/>
    <w:rsid w:val="00C76C0B"/>
    <w:rsid w:val="00C839D4"/>
    <w:rsid w:val="00C841D1"/>
    <w:rsid w:val="00C8432E"/>
    <w:rsid w:val="00C85C30"/>
    <w:rsid w:val="00C85DED"/>
    <w:rsid w:val="00C869E2"/>
    <w:rsid w:val="00C90D40"/>
    <w:rsid w:val="00C96650"/>
    <w:rsid w:val="00C9748B"/>
    <w:rsid w:val="00CA7B46"/>
    <w:rsid w:val="00CA7EDB"/>
    <w:rsid w:val="00CB0557"/>
    <w:rsid w:val="00CB066A"/>
    <w:rsid w:val="00CB077C"/>
    <w:rsid w:val="00CB2071"/>
    <w:rsid w:val="00CB5EA7"/>
    <w:rsid w:val="00CB6133"/>
    <w:rsid w:val="00CD215E"/>
    <w:rsid w:val="00CD3810"/>
    <w:rsid w:val="00CD4A72"/>
    <w:rsid w:val="00CD6782"/>
    <w:rsid w:val="00CE412C"/>
    <w:rsid w:val="00CE6280"/>
    <w:rsid w:val="00CE6C43"/>
    <w:rsid w:val="00CE7536"/>
    <w:rsid w:val="00CE7C50"/>
    <w:rsid w:val="00CE7E39"/>
    <w:rsid w:val="00CF0E5A"/>
    <w:rsid w:val="00CF22FC"/>
    <w:rsid w:val="00CF4340"/>
    <w:rsid w:val="00CF4539"/>
    <w:rsid w:val="00CF4B83"/>
    <w:rsid w:val="00CF7C66"/>
    <w:rsid w:val="00D00598"/>
    <w:rsid w:val="00D024B1"/>
    <w:rsid w:val="00D05E36"/>
    <w:rsid w:val="00D07379"/>
    <w:rsid w:val="00D103C6"/>
    <w:rsid w:val="00D106CD"/>
    <w:rsid w:val="00D1082F"/>
    <w:rsid w:val="00D17256"/>
    <w:rsid w:val="00D22AD1"/>
    <w:rsid w:val="00D25AC0"/>
    <w:rsid w:val="00D25CE3"/>
    <w:rsid w:val="00D279D0"/>
    <w:rsid w:val="00D27D85"/>
    <w:rsid w:val="00D31071"/>
    <w:rsid w:val="00D319C5"/>
    <w:rsid w:val="00D33693"/>
    <w:rsid w:val="00D35829"/>
    <w:rsid w:val="00D4068B"/>
    <w:rsid w:val="00D4108B"/>
    <w:rsid w:val="00D4166A"/>
    <w:rsid w:val="00D43DB0"/>
    <w:rsid w:val="00D46D75"/>
    <w:rsid w:val="00D47721"/>
    <w:rsid w:val="00D47A08"/>
    <w:rsid w:val="00D52396"/>
    <w:rsid w:val="00D53FB6"/>
    <w:rsid w:val="00D542B6"/>
    <w:rsid w:val="00D60E70"/>
    <w:rsid w:val="00D617C8"/>
    <w:rsid w:val="00D657C6"/>
    <w:rsid w:val="00D6631E"/>
    <w:rsid w:val="00D66C78"/>
    <w:rsid w:val="00D67F0F"/>
    <w:rsid w:val="00D7124A"/>
    <w:rsid w:val="00D71375"/>
    <w:rsid w:val="00D829E0"/>
    <w:rsid w:val="00D83E6E"/>
    <w:rsid w:val="00D86B2B"/>
    <w:rsid w:val="00D8716E"/>
    <w:rsid w:val="00D87E65"/>
    <w:rsid w:val="00D91B9A"/>
    <w:rsid w:val="00D92B20"/>
    <w:rsid w:val="00D95713"/>
    <w:rsid w:val="00D971EA"/>
    <w:rsid w:val="00D973EA"/>
    <w:rsid w:val="00D97924"/>
    <w:rsid w:val="00DA1725"/>
    <w:rsid w:val="00DA2103"/>
    <w:rsid w:val="00DA297C"/>
    <w:rsid w:val="00DA3366"/>
    <w:rsid w:val="00DA38C6"/>
    <w:rsid w:val="00DA4DC7"/>
    <w:rsid w:val="00DA7DA1"/>
    <w:rsid w:val="00DB22E0"/>
    <w:rsid w:val="00DB611B"/>
    <w:rsid w:val="00DB6277"/>
    <w:rsid w:val="00DC18C8"/>
    <w:rsid w:val="00DC44FF"/>
    <w:rsid w:val="00DC5541"/>
    <w:rsid w:val="00DC76FA"/>
    <w:rsid w:val="00DD2544"/>
    <w:rsid w:val="00DD2C93"/>
    <w:rsid w:val="00DD5DB6"/>
    <w:rsid w:val="00DE4FFC"/>
    <w:rsid w:val="00DE625E"/>
    <w:rsid w:val="00DE69AC"/>
    <w:rsid w:val="00DE6E77"/>
    <w:rsid w:val="00DE7879"/>
    <w:rsid w:val="00DF0425"/>
    <w:rsid w:val="00DF6E6B"/>
    <w:rsid w:val="00E037B1"/>
    <w:rsid w:val="00E0454F"/>
    <w:rsid w:val="00E0498D"/>
    <w:rsid w:val="00E07891"/>
    <w:rsid w:val="00E10B2D"/>
    <w:rsid w:val="00E11FD9"/>
    <w:rsid w:val="00E200E2"/>
    <w:rsid w:val="00E213A1"/>
    <w:rsid w:val="00E30751"/>
    <w:rsid w:val="00E33A4A"/>
    <w:rsid w:val="00E33C37"/>
    <w:rsid w:val="00E35DE3"/>
    <w:rsid w:val="00E404C5"/>
    <w:rsid w:val="00E46DB1"/>
    <w:rsid w:val="00E4735C"/>
    <w:rsid w:val="00E57F28"/>
    <w:rsid w:val="00E61D49"/>
    <w:rsid w:val="00E65289"/>
    <w:rsid w:val="00E65889"/>
    <w:rsid w:val="00E66695"/>
    <w:rsid w:val="00E66937"/>
    <w:rsid w:val="00E6708F"/>
    <w:rsid w:val="00E7387F"/>
    <w:rsid w:val="00E75596"/>
    <w:rsid w:val="00E77A40"/>
    <w:rsid w:val="00E77C2A"/>
    <w:rsid w:val="00E77E97"/>
    <w:rsid w:val="00E83708"/>
    <w:rsid w:val="00E851EE"/>
    <w:rsid w:val="00E90A09"/>
    <w:rsid w:val="00E90B1C"/>
    <w:rsid w:val="00E97940"/>
    <w:rsid w:val="00E97989"/>
    <w:rsid w:val="00EA091A"/>
    <w:rsid w:val="00EA0A5E"/>
    <w:rsid w:val="00EA7315"/>
    <w:rsid w:val="00EA79E8"/>
    <w:rsid w:val="00EA7F5E"/>
    <w:rsid w:val="00EB5CF9"/>
    <w:rsid w:val="00EB68CB"/>
    <w:rsid w:val="00EC04C8"/>
    <w:rsid w:val="00EC312B"/>
    <w:rsid w:val="00EC7B3C"/>
    <w:rsid w:val="00ED2A5F"/>
    <w:rsid w:val="00ED4869"/>
    <w:rsid w:val="00ED543E"/>
    <w:rsid w:val="00EE1969"/>
    <w:rsid w:val="00EE2231"/>
    <w:rsid w:val="00EE2F26"/>
    <w:rsid w:val="00EF0137"/>
    <w:rsid w:val="00EF4F64"/>
    <w:rsid w:val="00EF51C5"/>
    <w:rsid w:val="00EF5BA4"/>
    <w:rsid w:val="00EF6273"/>
    <w:rsid w:val="00F029A5"/>
    <w:rsid w:val="00F04AC8"/>
    <w:rsid w:val="00F05994"/>
    <w:rsid w:val="00F06869"/>
    <w:rsid w:val="00F06D3D"/>
    <w:rsid w:val="00F110FE"/>
    <w:rsid w:val="00F11508"/>
    <w:rsid w:val="00F121F4"/>
    <w:rsid w:val="00F12785"/>
    <w:rsid w:val="00F13425"/>
    <w:rsid w:val="00F1481C"/>
    <w:rsid w:val="00F1508E"/>
    <w:rsid w:val="00F165EA"/>
    <w:rsid w:val="00F213D7"/>
    <w:rsid w:val="00F219AA"/>
    <w:rsid w:val="00F24DD9"/>
    <w:rsid w:val="00F26512"/>
    <w:rsid w:val="00F35E8D"/>
    <w:rsid w:val="00F35F78"/>
    <w:rsid w:val="00F37393"/>
    <w:rsid w:val="00F37E4A"/>
    <w:rsid w:val="00F40E37"/>
    <w:rsid w:val="00F41756"/>
    <w:rsid w:val="00F42A46"/>
    <w:rsid w:val="00F42AA1"/>
    <w:rsid w:val="00F445F0"/>
    <w:rsid w:val="00F4514F"/>
    <w:rsid w:val="00F454A3"/>
    <w:rsid w:val="00F462E8"/>
    <w:rsid w:val="00F50219"/>
    <w:rsid w:val="00F5188E"/>
    <w:rsid w:val="00F54A21"/>
    <w:rsid w:val="00F5543A"/>
    <w:rsid w:val="00F61BCC"/>
    <w:rsid w:val="00F61CF3"/>
    <w:rsid w:val="00F61DB2"/>
    <w:rsid w:val="00F62503"/>
    <w:rsid w:val="00F70F88"/>
    <w:rsid w:val="00F76979"/>
    <w:rsid w:val="00F87EE0"/>
    <w:rsid w:val="00F9248E"/>
    <w:rsid w:val="00F94C40"/>
    <w:rsid w:val="00F952B8"/>
    <w:rsid w:val="00F95A1D"/>
    <w:rsid w:val="00F97BEC"/>
    <w:rsid w:val="00F97C13"/>
    <w:rsid w:val="00FA04AB"/>
    <w:rsid w:val="00FA1839"/>
    <w:rsid w:val="00FA3233"/>
    <w:rsid w:val="00FA4D22"/>
    <w:rsid w:val="00FB0F1C"/>
    <w:rsid w:val="00FB4EB2"/>
    <w:rsid w:val="00FB5D4A"/>
    <w:rsid w:val="00FB60F3"/>
    <w:rsid w:val="00FB7FB2"/>
    <w:rsid w:val="00FC0848"/>
    <w:rsid w:val="00FC099C"/>
    <w:rsid w:val="00FC365A"/>
    <w:rsid w:val="00FC6DD6"/>
    <w:rsid w:val="00FD24CB"/>
    <w:rsid w:val="00FD2EDD"/>
    <w:rsid w:val="00FD2FB0"/>
    <w:rsid w:val="00FD355C"/>
    <w:rsid w:val="00FD3C51"/>
    <w:rsid w:val="00FD4E92"/>
    <w:rsid w:val="00FD7BE6"/>
    <w:rsid w:val="00FE0AA2"/>
    <w:rsid w:val="00FE1B83"/>
    <w:rsid w:val="00FE2D69"/>
    <w:rsid w:val="00FF3B87"/>
    <w:rsid w:val="00FF3CA6"/>
    <w:rsid w:val="00FF44FD"/>
    <w:rsid w:val="00FF48DE"/>
    <w:rsid w:val="00FF587E"/>
    <w:rsid w:val="00FF5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B941"/>
  <w15:docId w15:val="{D1F5A303-E164-4942-B3E5-E1CCCF45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6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A14C-3887-4082-B5C8-BAA3CF75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347</Words>
  <Characters>1910</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ROUYER Benoît</dc:creator>
  <cp:lastModifiedBy>GROS Béatrice</cp:lastModifiedBy>
  <cp:revision>2</cp:revision>
  <cp:lastPrinted>2021-03-25T12:41:00Z</cp:lastPrinted>
  <dcterms:created xsi:type="dcterms:W3CDTF">2021-05-28T09:21:00Z</dcterms:created>
  <dcterms:modified xsi:type="dcterms:W3CDTF">2021-05-28T09:21:00Z</dcterms:modified>
</cp:coreProperties>
</file>