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B81" w14:textId="74B5FBD1" w:rsidR="00D134EA" w:rsidRDefault="00D134EA" w:rsidP="00835A7E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2060"/>
        </w:rPr>
      </w:pPr>
      <w:r>
        <w:rPr>
          <w:rFonts w:ascii="Verdana" w:hAnsi="Verdana"/>
          <w:noProof/>
          <w:color w:val="1F497D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A9A98A" wp14:editId="703C0BCB">
            <wp:simplePos x="0" y="0"/>
            <wp:positionH relativeFrom="margin">
              <wp:posOffset>1647825</wp:posOffset>
            </wp:positionH>
            <wp:positionV relativeFrom="paragraph">
              <wp:posOffset>-432435</wp:posOffset>
            </wp:positionV>
            <wp:extent cx="2470974" cy="830844"/>
            <wp:effectExtent l="0" t="0" r="5715" b="7620"/>
            <wp:wrapNone/>
            <wp:docPr id="5" name="Picture 5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74" cy="83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F682A" w14:textId="77777777" w:rsidR="00D134EA" w:rsidRDefault="00D134EA" w:rsidP="00835A7E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2060"/>
        </w:rPr>
      </w:pPr>
    </w:p>
    <w:p w14:paraId="5E0C05B4" w14:textId="77777777" w:rsidR="00D134EA" w:rsidRDefault="00D134EA" w:rsidP="00835A7E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2060"/>
        </w:rPr>
      </w:pPr>
    </w:p>
    <w:p w14:paraId="1C92C418" w14:textId="77777777" w:rsidR="00D134EA" w:rsidRPr="00CE583E" w:rsidRDefault="00D134EA" w:rsidP="00D134EA">
      <w:pPr>
        <w:spacing w:after="0" w:line="240" w:lineRule="auto"/>
        <w:jc w:val="right"/>
        <w:rPr>
          <w:b/>
          <w:color w:val="002060"/>
        </w:rPr>
      </w:pPr>
      <w:r w:rsidRPr="00CE583E">
        <w:rPr>
          <w:b/>
          <w:color w:val="002060"/>
        </w:rPr>
        <w:t>Communiqué de presse</w:t>
      </w:r>
    </w:p>
    <w:p w14:paraId="06E1B96A" w14:textId="5B92B24A" w:rsidR="00D134EA" w:rsidRPr="00A15514" w:rsidRDefault="002B25B7" w:rsidP="00A15514">
      <w:pPr>
        <w:spacing w:after="0" w:line="240" w:lineRule="auto"/>
        <w:jc w:val="right"/>
        <w:rPr>
          <w:color w:val="002060"/>
        </w:rPr>
      </w:pPr>
      <w:r>
        <w:rPr>
          <w:color w:val="002060"/>
        </w:rPr>
        <w:t>14</w:t>
      </w:r>
      <w:r w:rsidR="00771D83">
        <w:rPr>
          <w:color w:val="002060"/>
        </w:rPr>
        <w:t xml:space="preserve"> </w:t>
      </w:r>
      <w:r w:rsidR="0077600C">
        <w:rPr>
          <w:color w:val="002060"/>
        </w:rPr>
        <w:t>février</w:t>
      </w:r>
      <w:r w:rsidR="00D134EA">
        <w:rPr>
          <w:color w:val="002060"/>
        </w:rPr>
        <w:t xml:space="preserve"> 2024</w:t>
      </w:r>
    </w:p>
    <w:p w14:paraId="45B8500A" w14:textId="77777777" w:rsidR="00D134EA" w:rsidRDefault="00D134EA" w:rsidP="00835A7E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2060"/>
        </w:rPr>
      </w:pPr>
    </w:p>
    <w:p w14:paraId="30CD749D" w14:textId="06F4E6B9" w:rsidR="00D134EA" w:rsidRPr="00C15BC7" w:rsidRDefault="00F53F61" w:rsidP="00840ABC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Les métiers du lait au cœur de la 60</w:t>
      </w:r>
      <w:r w:rsidR="00840ABC" w:rsidRPr="00840ABC">
        <w:rPr>
          <w:b/>
          <w:bCs/>
          <w:color w:val="002060"/>
          <w:sz w:val="36"/>
          <w:szCs w:val="36"/>
          <w:vertAlign w:val="superscript"/>
        </w:rPr>
        <w:t>ème</w:t>
      </w:r>
      <w:r w:rsidR="00840ABC">
        <w:rPr>
          <w:b/>
          <w:bCs/>
          <w:color w:val="002060"/>
          <w:sz w:val="36"/>
          <w:szCs w:val="36"/>
        </w:rPr>
        <w:t xml:space="preserve"> édition </w:t>
      </w:r>
    </w:p>
    <w:p w14:paraId="54FF6CBF" w14:textId="0C585FC3" w:rsidR="00D134EA" w:rsidRPr="00840ABC" w:rsidRDefault="00840ABC" w:rsidP="00D134EA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d</w:t>
      </w:r>
      <w:r w:rsidRPr="00840ABC">
        <w:rPr>
          <w:b/>
          <w:bCs/>
          <w:color w:val="002060"/>
          <w:sz w:val="36"/>
          <w:szCs w:val="36"/>
        </w:rPr>
        <w:t xml:space="preserve">u </w:t>
      </w:r>
      <w:r w:rsidR="00D134EA" w:rsidRPr="00840ABC">
        <w:rPr>
          <w:b/>
          <w:bCs/>
          <w:color w:val="002060"/>
          <w:sz w:val="36"/>
          <w:szCs w:val="36"/>
        </w:rPr>
        <w:t>Salon International de l’Agriculture</w:t>
      </w:r>
    </w:p>
    <w:p w14:paraId="65FBC0B0" w14:textId="3F7F5851" w:rsidR="00D134EA" w:rsidRPr="00056A85" w:rsidRDefault="00D134EA" w:rsidP="00D134EA">
      <w:pPr>
        <w:spacing w:after="0" w:line="240" w:lineRule="auto"/>
        <w:jc w:val="center"/>
        <w:rPr>
          <w:b/>
          <w:i/>
          <w:sz w:val="24"/>
        </w:rPr>
      </w:pPr>
      <w:r w:rsidRPr="00056A85">
        <w:rPr>
          <w:b/>
          <w:i/>
          <w:sz w:val="24"/>
        </w:rPr>
        <w:t>Samedi 2</w:t>
      </w:r>
      <w:r w:rsidR="00A7380C">
        <w:rPr>
          <w:b/>
          <w:i/>
          <w:sz w:val="24"/>
        </w:rPr>
        <w:t>4</w:t>
      </w:r>
      <w:r w:rsidRPr="00056A85">
        <w:rPr>
          <w:b/>
          <w:i/>
          <w:sz w:val="24"/>
        </w:rPr>
        <w:t xml:space="preserve"> février au dimanche</w:t>
      </w:r>
      <w:r w:rsidRPr="00056A85">
        <w:rPr>
          <w:b/>
          <w:i/>
          <w:sz w:val="24"/>
          <w:vertAlign w:val="superscript"/>
        </w:rPr>
        <w:t xml:space="preserve"> </w:t>
      </w:r>
      <w:r w:rsidR="00E2401E" w:rsidRPr="00056A85">
        <w:rPr>
          <w:b/>
          <w:i/>
          <w:sz w:val="24"/>
        </w:rPr>
        <w:t xml:space="preserve">3 </w:t>
      </w:r>
      <w:r w:rsidRPr="00056A85">
        <w:rPr>
          <w:b/>
          <w:i/>
          <w:sz w:val="24"/>
        </w:rPr>
        <w:t>mars 202</w:t>
      </w:r>
      <w:r w:rsidR="00E2401E" w:rsidRPr="00056A85">
        <w:rPr>
          <w:b/>
          <w:i/>
          <w:sz w:val="24"/>
        </w:rPr>
        <w:t>4</w:t>
      </w:r>
    </w:p>
    <w:p w14:paraId="15571B0D" w14:textId="77777777" w:rsidR="00EB66C5" w:rsidRPr="006139E2" w:rsidRDefault="00EB66C5" w:rsidP="00E2401E">
      <w:pPr>
        <w:autoSpaceDE w:val="0"/>
        <w:autoSpaceDN w:val="0"/>
        <w:rPr>
          <w:rFonts w:ascii="Calibri Light" w:hAnsi="Calibri Light" w:cs="Calibri Light"/>
          <w:b/>
          <w:bCs/>
          <w:color w:val="002060"/>
        </w:rPr>
      </w:pPr>
    </w:p>
    <w:p w14:paraId="36457F00" w14:textId="12294302" w:rsidR="003A139E" w:rsidRDefault="006139E2" w:rsidP="0038411B">
      <w:pPr>
        <w:autoSpaceDE w:val="0"/>
        <w:autoSpaceDN w:val="0"/>
        <w:jc w:val="both"/>
        <w:rPr>
          <w:rFonts w:ascii="Calibri Light" w:hAnsi="Calibri Light" w:cs="Calibri Light"/>
          <w:color w:val="002060"/>
        </w:rPr>
      </w:pPr>
      <w:r w:rsidRPr="00832284">
        <w:rPr>
          <w:rFonts w:ascii="Calibri Light" w:hAnsi="Calibri Light" w:cs="Calibri Light"/>
          <w:b/>
          <w:bCs/>
          <w:color w:val="002060"/>
          <w:u w:val="single"/>
        </w:rPr>
        <w:t>L’interprofession laitière d</w:t>
      </w:r>
      <w:r w:rsidR="00A7380C" w:rsidRPr="00832284">
        <w:rPr>
          <w:rFonts w:ascii="Calibri Light" w:hAnsi="Calibri Light" w:cs="Calibri Light"/>
          <w:b/>
          <w:bCs/>
          <w:color w:val="002060"/>
          <w:u w:val="single"/>
        </w:rPr>
        <w:t>onne rendez-vous au grand public du</w:t>
      </w:r>
      <w:r w:rsidR="00A7380C" w:rsidRPr="00832284">
        <w:rPr>
          <w:rFonts w:ascii="Calibri Light" w:hAnsi="Calibri Light" w:cs="Calibri Light"/>
          <w:color w:val="002060"/>
          <w:u w:val="single"/>
        </w:rPr>
        <w:t xml:space="preserve"> </w:t>
      </w:r>
      <w:r w:rsidR="00A7380C" w:rsidRPr="00832284">
        <w:rPr>
          <w:rFonts w:ascii="Calibri Light" w:hAnsi="Calibri Light" w:cs="Calibri Light"/>
          <w:b/>
          <w:bCs/>
          <w:color w:val="002060"/>
          <w:u w:val="single"/>
        </w:rPr>
        <w:t>24 février au 3 mars 202</w:t>
      </w:r>
      <w:r w:rsidR="00554A6F" w:rsidRPr="00832284">
        <w:rPr>
          <w:rFonts w:ascii="Calibri Light" w:hAnsi="Calibri Light" w:cs="Calibri Light"/>
          <w:b/>
          <w:bCs/>
          <w:color w:val="002060"/>
          <w:u w:val="single"/>
        </w:rPr>
        <w:t>4</w:t>
      </w:r>
      <w:r w:rsidR="00A7380C" w:rsidRPr="00423AC7">
        <w:rPr>
          <w:rFonts w:ascii="Calibri Light" w:hAnsi="Calibri Light" w:cs="Calibri Light"/>
          <w:b/>
          <w:bCs/>
          <w:color w:val="002060"/>
        </w:rPr>
        <w:t xml:space="preserve"> pour </w:t>
      </w:r>
      <w:r w:rsidR="00A7380C">
        <w:rPr>
          <w:rFonts w:ascii="Calibri Light" w:hAnsi="Calibri Light" w:cs="Calibri Light"/>
          <w:b/>
          <w:bCs/>
          <w:color w:val="002060"/>
        </w:rPr>
        <w:t xml:space="preserve">une nouvelle édition </w:t>
      </w:r>
      <w:r>
        <w:rPr>
          <w:rFonts w:ascii="Calibri Light" w:hAnsi="Calibri Light" w:cs="Calibri Light"/>
          <w:b/>
          <w:bCs/>
          <w:color w:val="002060"/>
        </w:rPr>
        <w:t>qui mettra à l’honneur le</w:t>
      </w:r>
      <w:r w:rsidR="00F2384C">
        <w:rPr>
          <w:rFonts w:ascii="Calibri Light" w:hAnsi="Calibri Light" w:cs="Calibri Light"/>
          <w:b/>
          <w:bCs/>
          <w:color w:val="002060"/>
        </w:rPr>
        <w:t>s métiers et</w:t>
      </w:r>
      <w:r>
        <w:rPr>
          <w:rFonts w:ascii="Calibri Light" w:hAnsi="Calibri Light" w:cs="Calibri Light"/>
          <w:b/>
          <w:bCs/>
          <w:color w:val="002060"/>
        </w:rPr>
        <w:t xml:space="preserve"> savoir-faire de celles et ceux qui font le lait. </w:t>
      </w:r>
      <w:r w:rsidR="001A18A2">
        <w:rPr>
          <w:rFonts w:ascii="Calibri Light" w:hAnsi="Calibri Light" w:cs="Calibri Light"/>
          <w:b/>
          <w:bCs/>
          <w:color w:val="002060"/>
        </w:rPr>
        <w:t xml:space="preserve"> </w:t>
      </w:r>
      <w:r w:rsidRPr="0038411B">
        <w:rPr>
          <w:rFonts w:ascii="Calibri Light" w:hAnsi="Calibri Light" w:cs="Calibri Light"/>
          <w:color w:val="002060"/>
        </w:rPr>
        <w:t>Le stand de</w:t>
      </w:r>
      <w:r w:rsidR="00F51C74">
        <w:rPr>
          <w:rFonts w:ascii="Calibri Light" w:hAnsi="Calibri Light" w:cs="Calibri Light"/>
          <w:color w:val="002060"/>
        </w:rPr>
        <w:t xml:space="preserve"> la filière laitière et de</w:t>
      </w:r>
      <w:r w:rsidRPr="0038411B">
        <w:rPr>
          <w:rFonts w:ascii="Calibri Light" w:hAnsi="Calibri Light" w:cs="Calibri Light"/>
          <w:color w:val="002060"/>
        </w:rPr>
        <w:t xml:space="preserve">s Produits Laitiers </w:t>
      </w:r>
      <w:r w:rsidR="0077600C">
        <w:rPr>
          <w:rFonts w:ascii="Calibri Light" w:hAnsi="Calibri Light" w:cs="Calibri Light"/>
          <w:color w:val="002060"/>
        </w:rPr>
        <w:t>proposera</w:t>
      </w:r>
      <w:r w:rsidRPr="0038411B">
        <w:rPr>
          <w:rFonts w:ascii="Calibri Light" w:hAnsi="Calibri Light" w:cs="Calibri Light"/>
          <w:color w:val="002060"/>
        </w:rPr>
        <w:t xml:space="preserve"> une série d'animations interactives et informatives, offrant aux visiteurs une expérience immersive autour de l'univers laitier. </w:t>
      </w:r>
    </w:p>
    <w:p w14:paraId="0737C4A0" w14:textId="7AD71E66" w:rsidR="00102AFF" w:rsidRDefault="00840ABC" w:rsidP="00FC4786">
      <w:pPr>
        <w:spacing w:after="0"/>
        <w:rPr>
          <w:rFonts w:ascii="Calibri Light" w:hAnsi="Calibri Light" w:cs="Calibri Light"/>
          <w:b/>
          <w:bCs/>
          <w:color w:val="0070C0"/>
        </w:rPr>
      </w:pPr>
      <w:r>
        <w:rPr>
          <w:rFonts w:ascii="Calibri Light" w:hAnsi="Calibri Light" w:cs="Calibri Light"/>
          <w:b/>
          <w:bCs/>
          <w:color w:val="0070C0"/>
        </w:rPr>
        <w:t>Les métiers du lait</w:t>
      </w:r>
      <w:r w:rsidR="00E25829">
        <w:rPr>
          <w:rFonts w:ascii="Calibri Light" w:hAnsi="Calibri Light" w:cs="Calibri Light"/>
          <w:b/>
          <w:bCs/>
          <w:color w:val="0070C0"/>
        </w:rPr>
        <w:t>, </w:t>
      </w:r>
      <w:r w:rsidR="00BC031A" w:rsidRPr="007A0C63">
        <w:rPr>
          <w:rFonts w:ascii="Calibri Light" w:hAnsi="Calibri Light" w:cs="Calibri Light"/>
          <w:b/>
          <w:bCs/>
          <w:color w:val="0070C0"/>
        </w:rPr>
        <w:t>au cœur de cette édition pour la filière laitière</w:t>
      </w:r>
    </w:p>
    <w:p w14:paraId="1D7EA321" w14:textId="7ECF4011" w:rsidR="00BC031A" w:rsidRPr="00FC4786" w:rsidRDefault="00BC031A" w:rsidP="00C925A4">
      <w:pPr>
        <w:jc w:val="both"/>
        <w:rPr>
          <w:rFonts w:ascii="Calibri Light" w:hAnsi="Calibri Light" w:cs="Calibri Light"/>
          <w:b/>
          <w:bCs/>
          <w:color w:val="0070C0"/>
        </w:rPr>
      </w:pPr>
      <w:r w:rsidRPr="0038411B">
        <w:rPr>
          <w:rFonts w:ascii="Calibri Light" w:hAnsi="Calibri Light" w:cs="Calibri Light"/>
          <w:color w:val="002060"/>
        </w:rPr>
        <w:t xml:space="preserve">Au-delà des animations ludiques, </w:t>
      </w:r>
      <w:r>
        <w:rPr>
          <w:rFonts w:ascii="Calibri Light" w:hAnsi="Calibri Light" w:cs="Calibri Light"/>
          <w:color w:val="002060"/>
        </w:rPr>
        <w:t>seront également mise</w:t>
      </w:r>
      <w:r w:rsidR="00C1364D">
        <w:rPr>
          <w:rFonts w:ascii="Calibri Light" w:hAnsi="Calibri Light" w:cs="Calibri Light"/>
          <w:color w:val="002060"/>
        </w:rPr>
        <w:t>s</w:t>
      </w:r>
      <w:r>
        <w:rPr>
          <w:rFonts w:ascii="Calibri Light" w:hAnsi="Calibri Light" w:cs="Calibri Light"/>
          <w:color w:val="002060"/>
        </w:rPr>
        <w:t xml:space="preserve"> </w:t>
      </w:r>
      <w:r w:rsidRPr="0038411B">
        <w:rPr>
          <w:rFonts w:ascii="Calibri Light" w:hAnsi="Calibri Light" w:cs="Calibri Light"/>
          <w:color w:val="002060"/>
        </w:rPr>
        <w:t xml:space="preserve">en lumière la variété des métiers </w:t>
      </w:r>
      <w:r w:rsidR="00EC2E79">
        <w:rPr>
          <w:rFonts w:ascii="Calibri Light" w:hAnsi="Calibri Light" w:cs="Calibri Light"/>
          <w:color w:val="002060"/>
        </w:rPr>
        <w:t xml:space="preserve">du lait. </w:t>
      </w:r>
      <w:r w:rsidRPr="0038411B">
        <w:rPr>
          <w:rFonts w:ascii="Calibri Light" w:hAnsi="Calibri Light" w:cs="Calibri Light"/>
          <w:color w:val="002060"/>
        </w:rPr>
        <w:t xml:space="preserve">Des représentants </w:t>
      </w:r>
      <w:r>
        <w:rPr>
          <w:rFonts w:ascii="Calibri Light" w:hAnsi="Calibri Light" w:cs="Calibri Light"/>
          <w:color w:val="002060"/>
        </w:rPr>
        <w:t xml:space="preserve">de l’ensemble de la filière laitière </w:t>
      </w:r>
      <w:r w:rsidRPr="0038411B">
        <w:rPr>
          <w:rFonts w:ascii="Calibri Light" w:hAnsi="Calibri Light" w:cs="Calibri Light"/>
          <w:color w:val="002060"/>
        </w:rPr>
        <w:t>seront présents pour échanger avec les visiteurs et partager leur passion pour leur métier.</w:t>
      </w:r>
    </w:p>
    <w:p w14:paraId="7E524B26" w14:textId="48D71977" w:rsidR="00561646" w:rsidRDefault="0038411B" w:rsidP="00A15514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  <w:r w:rsidRPr="0038411B">
        <w:rPr>
          <w:rFonts w:ascii="Calibri Light" w:hAnsi="Calibri Light" w:cs="Calibri Light"/>
          <w:b/>
          <w:bCs/>
          <w:color w:val="0070C0"/>
        </w:rPr>
        <w:t xml:space="preserve">Un parcours expérientiel </w:t>
      </w:r>
    </w:p>
    <w:p w14:paraId="015AC8DB" w14:textId="52F84D69" w:rsidR="00A15514" w:rsidRDefault="00A15514" w:rsidP="00A15514">
      <w:pPr>
        <w:spacing w:after="0" w:line="240" w:lineRule="auto"/>
        <w:jc w:val="both"/>
        <w:rPr>
          <w:rFonts w:ascii="Calibri Light" w:hAnsi="Calibri Light" w:cs="Calibri Light"/>
          <w:color w:val="002060"/>
        </w:rPr>
      </w:pPr>
      <w:r w:rsidRPr="0038411B">
        <w:rPr>
          <w:rFonts w:ascii="Calibri Light" w:hAnsi="Calibri Light" w:cs="Calibri Light"/>
          <w:color w:val="002060"/>
        </w:rPr>
        <w:t xml:space="preserve">La filière laitière </w:t>
      </w:r>
      <w:r w:rsidR="000618F9">
        <w:rPr>
          <w:rFonts w:ascii="Calibri Light" w:hAnsi="Calibri Light" w:cs="Calibri Light"/>
          <w:color w:val="002060"/>
        </w:rPr>
        <w:t xml:space="preserve">propose </w:t>
      </w:r>
      <w:r w:rsidRPr="0038411B">
        <w:rPr>
          <w:rFonts w:ascii="Calibri Light" w:hAnsi="Calibri Light" w:cs="Calibri Light"/>
          <w:color w:val="002060"/>
        </w:rPr>
        <w:t xml:space="preserve">un parcours </w:t>
      </w:r>
      <w:r w:rsidR="000618F9">
        <w:rPr>
          <w:rFonts w:ascii="Calibri Light" w:hAnsi="Calibri Light" w:cs="Calibri Light"/>
          <w:color w:val="002060"/>
        </w:rPr>
        <w:t>immersif</w:t>
      </w:r>
      <w:r w:rsidRPr="0038411B">
        <w:rPr>
          <w:rFonts w:ascii="Calibri Light" w:hAnsi="Calibri Light" w:cs="Calibri Light"/>
          <w:color w:val="002060"/>
        </w:rPr>
        <w:t xml:space="preserve"> au grand public, au programme :  parcours de la ferme à l’assiette, atelier de cuisine, découverte et dégustation de lait et produits laitiers. Une occasion de nourrir le dialogue entre les acteurs de la filière et les consommateurs. </w:t>
      </w:r>
    </w:p>
    <w:p w14:paraId="63E28833" w14:textId="77777777" w:rsidR="00326AAA" w:rsidRDefault="00326AAA" w:rsidP="00A15514">
      <w:pPr>
        <w:spacing w:after="0" w:line="240" w:lineRule="auto"/>
        <w:jc w:val="both"/>
        <w:rPr>
          <w:rFonts w:ascii="Calibri Light" w:hAnsi="Calibri Light" w:cs="Calibri Light"/>
          <w:color w:val="002060"/>
        </w:rPr>
      </w:pPr>
    </w:p>
    <w:p w14:paraId="0A9ECDBC" w14:textId="716F987D" w:rsidR="00326AAA" w:rsidRDefault="009768DE" w:rsidP="00326AAA">
      <w:pPr>
        <w:rPr>
          <w:b/>
          <w:bCs/>
        </w:rPr>
      </w:pPr>
      <w:r w:rsidRPr="009768DE">
        <w:rPr>
          <w:noProof/>
          <w:color w:val="156082" w:themeColor="accent1"/>
        </w:rPr>
        <w:drawing>
          <wp:anchor distT="0" distB="0" distL="114300" distR="114300" simplePos="0" relativeHeight="251658243" behindDoc="0" locked="0" layoutInCell="1" allowOverlap="1" wp14:anchorId="6139F542" wp14:editId="5B279AF4">
            <wp:simplePos x="0" y="0"/>
            <wp:positionH relativeFrom="column">
              <wp:posOffset>-4249</wp:posOffset>
            </wp:positionH>
            <wp:positionV relativeFrom="paragraph">
              <wp:posOffset>3882</wp:posOffset>
            </wp:positionV>
            <wp:extent cx="2554664" cy="1228615"/>
            <wp:effectExtent l="0" t="0" r="0" b="0"/>
            <wp:wrapThrough wrapText="bothSides">
              <wp:wrapPolygon edited="0">
                <wp:start x="0" y="0"/>
                <wp:lineTo x="0" y="21109"/>
                <wp:lineTo x="21423" y="21109"/>
                <wp:lineTo x="21423" y="0"/>
                <wp:lineTo x="0" y="0"/>
              </wp:wrapPolygon>
            </wp:wrapThrough>
            <wp:docPr id="482924740" name="Picture 482924740" descr="Une image contenant intérieur, exposition, affichage, mai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24740" name="Image 4" descr="Une image contenant intérieur, exposition, affichage, mais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64" cy="122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AAA" w:rsidRPr="009768DE">
        <w:rPr>
          <w:rFonts w:ascii="Calibri Light" w:hAnsi="Calibri Light" w:cs="Calibri Light"/>
          <w:i/>
          <w:iCs/>
          <w:color w:val="156082" w:themeColor="accent1"/>
        </w:rPr>
        <w:t>Bienvenue à la ferme</w:t>
      </w:r>
      <w:r w:rsidR="00326AAA" w:rsidRPr="009768DE">
        <w:rPr>
          <w:rFonts w:ascii="Calibri Light" w:hAnsi="Calibri Light" w:cs="Calibri Light"/>
          <w:color w:val="156082" w:themeColor="accent1"/>
        </w:rPr>
        <w:t> </w:t>
      </w:r>
      <w:r w:rsidR="00326AAA" w:rsidRPr="005A5803">
        <w:rPr>
          <w:rFonts w:ascii="Calibri Light" w:hAnsi="Calibri Light" w:cs="Calibri Light"/>
          <w:color w:val="002060"/>
        </w:rPr>
        <w:t xml:space="preserve">: </w:t>
      </w:r>
      <w:r w:rsidR="00326AAA" w:rsidRPr="00561646">
        <w:rPr>
          <w:rFonts w:ascii="Calibri Light" w:hAnsi="Calibri Light" w:cs="Calibri Light"/>
          <w:b/>
          <w:bCs/>
          <w:color w:val="002060"/>
        </w:rPr>
        <w:t>découverte de la traite</w:t>
      </w:r>
      <w:r w:rsidR="00326AAA" w:rsidRPr="00326AAA">
        <w:rPr>
          <w:b/>
          <w:bCs/>
        </w:rPr>
        <w:t xml:space="preserve"> </w:t>
      </w:r>
      <w:r w:rsidR="00326AAA" w:rsidRPr="00D445C9">
        <w:rPr>
          <w:rFonts w:ascii="Calibri Light" w:hAnsi="Calibri Light" w:cs="Calibri Light"/>
          <w:color w:val="002060"/>
        </w:rPr>
        <w:t>avec des éleveurs</w:t>
      </w:r>
      <w:r w:rsidR="00991924">
        <w:rPr>
          <w:rFonts w:ascii="Calibri Light" w:hAnsi="Calibri Light" w:cs="Calibri Light"/>
          <w:color w:val="002060"/>
        </w:rPr>
        <w:t xml:space="preserve"> &amp; </w:t>
      </w:r>
      <w:r w:rsidR="00326AAA" w:rsidRPr="00D445C9">
        <w:rPr>
          <w:rFonts w:ascii="Calibri Light" w:hAnsi="Calibri Light" w:cs="Calibri Light"/>
          <w:color w:val="002060"/>
        </w:rPr>
        <w:t>quizz ludique</w:t>
      </w:r>
    </w:p>
    <w:p w14:paraId="367A9F54" w14:textId="77777777" w:rsidR="00BB30EC" w:rsidRDefault="009768DE" w:rsidP="00C70EB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2060"/>
        </w:rPr>
      </w:pPr>
      <w:r w:rsidRPr="009768DE">
        <w:rPr>
          <w:noProof/>
          <w:color w:val="156082" w:themeColor="accent1"/>
        </w:rPr>
        <w:drawing>
          <wp:anchor distT="0" distB="0" distL="114300" distR="114300" simplePos="0" relativeHeight="251658244" behindDoc="0" locked="0" layoutInCell="1" allowOverlap="1" wp14:anchorId="6AA8854A" wp14:editId="5D0670F0">
            <wp:simplePos x="0" y="0"/>
            <wp:positionH relativeFrom="column">
              <wp:posOffset>-2648585</wp:posOffset>
            </wp:positionH>
            <wp:positionV relativeFrom="paragraph">
              <wp:posOffset>787400</wp:posOffset>
            </wp:positionV>
            <wp:extent cx="2546985" cy="1263015"/>
            <wp:effectExtent l="0" t="0" r="0" b="0"/>
            <wp:wrapSquare wrapText="bothSides"/>
            <wp:docPr id="614682597" name="Picture 614682597" descr="Une image contenant intérieur, mur, conception, décoration d’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82597" name="Image 3" descr="Une image contenant intérieur, mur, conception, décoration d’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AAA" w:rsidRPr="009768DE">
        <w:rPr>
          <w:rFonts w:ascii="Calibri Light" w:hAnsi="Calibri Light" w:cs="Calibri Light"/>
          <w:i/>
          <w:iCs/>
          <w:color w:val="156082" w:themeColor="accent1"/>
        </w:rPr>
        <w:t>Fais-moi un fromage </w:t>
      </w:r>
      <w:r w:rsidR="00326AAA" w:rsidRPr="005A5803">
        <w:rPr>
          <w:rFonts w:ascii="Calibri Light" w:hAnsi="Calibri Light" w:cs="Calibri Light"/>
          <w:i/>
          <w:iCs/>
          <w:color w:val="002060"/>
        </w:rPr>
        <w:t>:</w:t>
      </w:r>
      <w:r w:rsidR="00326AAA">
        <w:rPr>
          <w:b/>
          <w:bCs/>
        </w:rPr>
        <w:t xml:space="preserve"> </w:t>
      </w:r>
      <w:r w:rsidR="00FB2CBB" w:rsidRPr="00D445C9">
        <w:rPr>
          <w:rFonts w:ascii="Calibri Light" w:hAnsi="Calibri Light" w:cs="Calibri Light"/>
          <w:color w:val="002060"/>
        </w:rPr>
        <w:t xml:space="preserve">Une </w:t>
      </w:r>
      <w:r w:rsidR="00FB2CBB" w:rsidRPr="00561646">
        <w:rPr>
          <w:rFonts w:ascii="Calibri Light" w:hAnsi="Calibri Light" w:cs="Calibri Light"/>
          <w:b/>
          <w:bCs/>
          <w:color w:val="002060"/>
        </w:rPr>
        <w:t>véritable chaîne de production</w:t>
      </w:r>
      <w:r w:rsidR="00FB2CBB" w:rsidRPr="00D445C9">
        <w:rPr>
          <w:rFonts w:ascii="Calibri Light" w:hAnsi="Calibri Light" w:cs="Calibri Light"/>
          <w:color w:val="002060"/>
        </w:rPr>
        <w:t xml:space="preserve"> made in SIA : sous les yeux des visiteurs, le lait</w:t>
      </w:r>
      <w:r w:rsidR="002E7A17">
        <w:rPr>
          <w:rFonts w:ascii="Calibri Light" w:hAnsi="Calibri Light" w:cs="Calibri Light"/>
          <w:color w:val="002060"/>
        </w:rPr>
        <w:t xml:space="preserve">, </w:t>
      </w:r>
      <w:r w:rsidR="002E7A17" w:rsidRPr="00D445C9">
        <w:rPr>
          <w:rFonts w:ascii="Calibri Light" w:hAnsi="Calibri Light" w:cs="Calibri Light"/>
          <w:color w:val="002060"/>
        </w:rPr>
        <w:t>collecté lors de la traite des vaches</w:t>
      </w:r>
      <w:r w:rsidR="002E7A17">
        <w:rPr>
          <w:rFonts w:ascii="Calibri Light" w:hAnsi="Calibri Light" w:cs="Calibri Light"/>
          <w:color w:val="002060"/>
        </w:rPr>
        <w:t xml:space="preserve"> du salon, </w:t>
      </w:r>
      <w:r w:rsidR="00FB2CBB" w:rsidRPr="00D445C9">
        <w:rPr>
          <w:rFonts w:ascii="Calibri Light" w:hAnsi="Calibri Light" w:cs="Calibri Light"/>
          <w:color w:val="002060"/>
        </w:rPr>
        <w:t xml:space="preserve">se métamorphose ! </w:t>
      </w:r>
    </w:p>
    <w:p w14:paraId="0D2466B5" w14:textId="26E8BA53" w:rsidR="009768DE" w:rsidRDefault="00FB2CBB" w:rsidP="00C70EBA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D445C9">
        <w:rPr>
          <w:rFonts w:ascii="Calibri Light" w:hAnsi="Calibri Light" w:cs="Calibri Light"/>
          <w:color w:val="002060"/>
        </w:rPr>
        <w:t xml:space="preserve">Cette </w:t>
      </w:r>
      <w:r w:rsidR="00326AAA" w:rsidRPr="00D445C9">
        <w:rPr>
          <w:rFonts w:ascii="Calibri Light" w:hAnsi="Calibri Light" w:cs="Calibri Light"/>
          <w:color w:val="002060"/>
        </w:rPr>
        <w:t xml:space="preserve">chaine de </w:t>
      </w:r>
      <w:r w:rsidR="00561646">
        <w:rPr>
          <w:rFonts w:ascii="Calibri Light" w:hAnsi="Calibri Light" w:cs="Calibri Light"/>
          <w:color w:val="002060"/>
        </w:rPr>
        <w:t>t</w:t>
      </w:r>
      <w:r w:rsidR="00326AAA" w:rsidRPr="00D445C9">
        <w:rPr>
          <w:rFonts w:ascii="Calibri Light" w:hAnsi="Calibri Light" w:cs="Calibri Light"/>
          <w:color w:val="002060"/>
        </w:rPr>
        <w:t xml:space="preserve">ransformation fromagère </w:t>
      </w:r>
      <w:r w:rsidR="00B80347" w:rsidRPr="00D445C9">
        <w:rPr>
          <w:rFonts w:ascii="Calibri Light" w:hAnsi="Calibri Light" w:cs="Calibri Light"/>
          <w:color w:val="002060"/>
        </w:rPr>
        <w:t xml:space="preserve">sera </w:t>
      </w:r>
      <w:r w:rsidR="00326AAA" w:rsidRPr="00D445C9">
        <w:rPr>
          <w:rFonts w:ascii="Calibri Light" w:hAnsi="Calibri Light" w:cs="Calibri Light"/>
          <w:color w:val="002060"/>
        </w:rPr>
        <w:t>animée par les élèves d</w:t>
      </w:r>
      <w:r w:rsidR="00D109C8">
        <w:rPr>
          <w:rFonts w:ascii="Calibri Light" w:hAnsi="Calibri Light" w:cs="Calibri Light"/>
          <w:color w:val="002060"/>
        </w:rPr>
        <w:t>e</w:t>
      </w:r>
      <w:r w:rsidR="0018038B">
        <w:rPr>
          <w:rFonts w:ascii="Calibri Light" w:hAnsi="Calibri Light" w:cs="Calibri Light"/>
          <w:color w:val="002060"/>
        </w:rPr>
        <w:t>s ENILs (</w:t>
      </w:r>
      <w:r w:rsidR="00326AAA" w:rsidRPr="00D445C9">
        <w:rPr>
          <w:rFonts w:ascii="Calibri Light" w:hAnsi="Calibri Light" w:cs="Calibri Light"/>
          <w:color w:val="002060"/>
        </w:rPr>
        <w:t>Ecole Nationale D'industrie Laiti</w:t>
      </w:r>
      <w:r w:rsidR="00F25C59">
        <w:rPr>
          <w:rFonts w:ascii="Calibri Light" w:hAnsi="Calibri Light" w:cs="Calibri Light"/>
          <w:color w:val="002060"/>
        </w:rPr>
        <w:t>è</w:t>
      </w:r>
      <w:r w:rsidR="00326AAA" w:rsidRPr="00D445C9">
        <w:rPr>
          <w:rFonts w:ascii="Calibri Light" w:hAnsi="Calibri Light" w:cs="Calibri Light"/>
          <w:color w:val="002060"/>
        </w:rPr>
        <w:t>re</w:t>
      </w:r>
      <w:r w:rsidR="0018038B">
        <w:rPr>
          <w:rFonts w:ascii="Calibri Light" w:hAnsi="Calibri Light" w:cs="Calibri Light"/>
          <w:color w:val="002060"/>
        </w:rPr>
        <w:t>)</w:t>
      </w:r>
      <w:r w:rsidR="00326AAA" w:rsidRPr="00D445C9">
        <w:rPr>
          <w:rFonts w:ascii="Calibri Light" w:hAnsi="Calibri Light" w:cs="Calibri Light"/>
          <w:color w:val="002060"/>
        </w:rPr>
        <w:t>.</w:t>
      </w:r>
      <w:r w:rsidR="002E0080" w:rsidRPr="00D445C9">
        <w:rPr>
          <w:rFonts w:ascii="Calibri Light" w:hAnsi="Calibri Light" w:cs="Calibri Light"/>
          <w:color w:val="002060"/>
        </w:rPr>
        <w:t xml:space="preserve"> Les élèves fabriqueront</w:t>
      </w:r>
      <w:r w:rsidR="00326AAA" w:rsidRPr="00D445C9">
        <w:rPr>
          <w:rFonts w:ascii="Calibri Light" w:hAnsi="Calibri Light" w:cs="Calibri Light"/>
          <w:color w:val="002060"/>
        </w:rPr>
        <w:t xml:space="preserve"> « Le Sent-Fort »</w:t>
      </w:r>
      <w:r w:rsidR="002E0080" w:rsidRPr="00D445C9">
        <w:rPr>
          <w:rFonts w:ascii="Calibri Light" w:hAnsi="Calibri Light" w:cs="Calibri Light"/>
          <w:color w:val="002060"/>
        </w:rPr>
        <w:t>, fromage éponyme du manga Muka</w:t>
      </w:r>
      <w:r w:rsidR="008F5B67" w:rsidRPr="00D445C9">
        <w:rPr>
          <w:rFonts w:ascii="Calibri Light" w:hAnsi="Calibri Light" w:cs="Calibri Light"/>
          <w:color w:val="002060"/>
        </w:rPr>
        <w:t>ï</w:t>
      </w:r>
      <w:r w:rsidR="002E0080" w:rsidRPr="00D445C9">
        <w:rPr>
          <w:rFonts w:ascii="Calibri Light" w:hAnsi="Calibri Light" w:cs="Calibri Light"/>
          <w:color w:val="002060"/>
        </w:rPr>
        <w:t xml:space="preserve"> volume 2</w:t>
      </w:r>
      <w:r w:rsidR="00326AAA" w:rsidRPr="00D445C9">
        <w:rPr>
          <w:rFonts w:ascii="Calibri Light" w:hAnsi="Calibri Light" w:cs="Calibri Light"/>
          <w:color w:val="002060"/>
        </w:rPr>
        <w:t xml:space="preserve"> qui sortira en avant-première</w:t>
      </w:r>
      <w:r w:rsidR="002E0080" w:rsidRPr="00D445C9">
        <w:rPr>
          <w:rFonts w:ascii="Calibri Light" w:hAnsi="Calibri Light" w:cs="Calibri Light"/>
          <w:color w:val="002060"/>
        </w:rPr>
        <w:t xml:space="preserve"> à cette occasion.</w:t>
      </w:r>
      <w:r w:rsidR="00AA3390">
        <w:rPr>
          <w:rFonts w:ascii="Calibri Light" w:hAnsi="Calibri Light" w:cs="Calibri Light"/>
          <w:color w:val="002060"/>
        </w:rPr>
        <w:t xml:space="preserve"> Les enfants pourront également lors d’atelier DIY, customiser de petites boites à fromage.</w:t>
      </w:r>
      <w:r w:rsidR="009768DE" w:rsidRPr="009768DE">
        <w:rPr>
          <w:noProof/>
        </w:rPr>
        <w:t xml:space="preserve"> </w:t>
      </w:r>
    </w:p>
    <w:p w14:paraId="6A41C415" w14:textId="256928A2" w:rsidR="009768DE" w:rsidRDefault="009768DE" w:rsidP="00C70EBA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64A3EFE2" w14:textId="38CBF86D" w:rsidR="006911A8" w:rsidRPr="006911A8" w:rsidRDefault="002E0080" w:rsidP="006911A8">
      <w:pPr>
        <w:spacing w:after="0" w:line="240" w:lineRule="auto"/>
        <w:jc w:val="both"/>
        <w:rPr>
          <w:rFonts w:ascii="Calibri Light" w:hAnsi="Calibri Light" w:cs="Calibri Light"/>
          <w:color w:val="002060"/>
        </w:rPr>
      </w:pPr>
      <w:r w:rsidRPr="005A5803">
        <w:rPr>
          <w:rFonts w:ascii="Calibri Light" w:hAnsi="Calibri Light" w:cs="Calibri Light"/>
          <w:i/>
          <w:iCs/>
          <w:color w:val="002060"/>
        </w:rPr>
        <w:t>Comme à la maison</w:t>
      </w:r>
      <w:r w:rsidR="00326AAA" w:rsidRPr="005A5803">
        <w:rPr>
          <w:rFonts w:ascii="Calibri Light" w:hAnsi="Calibri Light" w:cs="Calibri Light"/>
          <w:i/>
          <w:iCs/>
          <w:color w:val="002060"/>
        </w:rPr>
        <w:t> </w:t>
      </w:r>
      <w:r w:rsidR="00326AAA">
        <w:rPr>
          <w:b/>
          <w:bCs/>
        </w:rPr>
        <w:t>:</w:t>
      </w:r>
      <w:r w:rsidR="008F5B67">
        <w:t xml:space="preserve">  </w:t>
      </w:r>
      <w:r w:rsidR="009768DE">
        <w:rPr>
          <w:rFonts w:ascii="Calibri Light" w:hAnsi="Calibri Light" w:cs="Calibri Light"/>
          <w:color w:val="002060"/>
        </w:rPr>
        <w:t>a</w:t>
      </w:r>
      <w:r w:rsidR="008F5B67" w:rsidRPr="00D445C9">
        <w:rPr>
          <w:rFonts w:ascii="Calibri Light" w:hAnsi="Calibri Light" w:cs="Calibri Light"/>
          <w:color w:val="002060"/>
        </w:rPr>
        <w:t>nimateur, fromager et personnalités inviteront le public à se mettre derrière les fourneaux</w:t>
      </w:r>
      <w:r w:rsidR="002B13CC">
        <w:rPr>
          <w:rFonts w:ascii="Calibri Light" w:hAnsi="Calibri Light" w:cs="Calibri Light"/>
          <w:color w:val="002060"/>
        </w:rPr>
        <w:t xml:space="preserve"> </w:t>
      </w:r>
      <w:r w:rsidR="002B13CC" w:rsidRPr="002B13CC">
        <w:rPr>
          <w:rFonts w:ascii="Calibri Light" w:hAnsi="Calibri Light" w:cs="Calibri Light"/>
          <w:i/>
          <w:iCs/>
          <w:color w:val="002060"/>
        </w:rPr>
        <w:t>comme à la maison</w:t>
      </w:r>
      <w:r w:rsidR="008F5B67" w:rsidRPr="00D445C9">
        <w:rPr>
          <w:rFonts w:ascii="Calibri Light" w:hAnsi="Calibri Light" w:cs="Calibri Light"/>
          <w:color w:val="002060"/>
        </w:rPr>
        <w:t>.</w:t>
      </w:r>
      <w:r w:rsidR="002B13CC">
        <w:rPr>
          <w:rFonts w:ascii="Calibri Light" w:hAnsi="Calibri Light" w:cs="Calibri Light"/>
          <w:color w:val="002060"/>
        </w:rPr>
        <w:t xml:space="preserve"> Co</w:t>
      </w:r>
      <w:r w:rsidR="008F5B67" w:rsidRPr="00D445C9">
        <w:rPr>
          <w:rFonts w:ascii="Calibri Light" w:hAnsi="Calibri Light" w:cs="Calibri Light"/>
          <w:color w:val="002060"/>
        </w:rPr>
        <w:t>mpos</w:t>
      </w:r>
      <w:r w:rsidR="002B13CC">
        <w:rPr>
          <w:rFonts w:ascii="Calibri Light" w:hAnsi="Calibri Light" w:cs="Calibri Light"/>
          <w:color w:val="002060"/>
        </w:rPr>
        <w:t>ition du panier,</w:t>
      </w:r>
      <w:r w:rsidR="001428F0">
        <w:rPr>
          <w:rFonts w:ascii="Calibri Light" w:hAnsi="Calibri Light" w:cs="Calibri Light"/>
          <w:color w:val="002060"/>
        </w:rPr>
        <w:t xml:space="preserve"> </w:t>
      </w:r>
      <w:r w:rsidR="008F5B67" w:rsidRPr="00D445C9">
        <w:rPr>
          <w:rFonts w:ascii="Calibri Light" w:hAnsi="Calibri Light" w:cs="Calibri Light"/>
          <w:color w:val="002060"/>
        </w:rPr>
        <w:t xml:space="preserve">information </w:t>
      </w:r>
      <w:r w:rsidR="002B13CC">
        <w:rPr>
          <w:rFonts w:ascii="Calibri Light" w:hAnsi="Calibri Light" w:cs="Calibri Light"/>
          <w:color w:val="002060"/>
        </w:rPr>
        <w:t>nutritionnelle</w:t>
      </w:r>
      <w:r w:rsidR="008F5B67" w:rsidRPr="00D445C9">
        <w:rPr>
          <w:rFonts w:ascii="Calibri Light" w:hAnsi="Calibri Light" w:cs="Calibri Light"/>
          <w:color w:val="002060"/>
        </w:rPr>
        <w:t>,</w:t>
      </w:r>
      <w:r w:rsidR="001428F0">
        <w:rPr>
          <w:rFonts w:ascii="Calibri Light" w:hAnsi="Calibri Light" w:cs="Calibri Light"/>
          <w:color w:val="002060"/>
        </w:rPr>
        <w:t xml:space="preserve"> </w:t>
      </w:r>
      <w:r w:rsidR="001428F0" w:rsidRPr="00561646">
        <w:rPr>
          <w:rFonts w:ascii="Calibri Light" w:hAnsi="Calibri Light" w:cs="Calibri Light"/>
          <w:b/>
          <w:bCs/>
          <w:color w:val="002060"/>
        </w:rPr>
        <w:t>astuce</w:t>
      </w:r>
      <w:r w:rsidR="00561646">
        <w:rPr>
          <w:rFonts w:ascii="Calibri Light" w:hAnsi="Calibri Light" w:cs="Calibri Light"/>
          <w:b/>
          <w:bCs/>
          <w:color w:val="002060"/>
        </w:rPr>
        <w:t>s</w:t>
      </w:r>
      <w:r w:rsidR="001428F0" w:rsidRPr="00561646">
        <w:rPr>
          <w:rFonts w:ascii="Calibri Light" w:hAnsi="Calibri Light" w:cs="Calibri Light"/>
          <w:b/>
          <w:bCs/>
          <w:color w:val="002060"/>
        </w:rPr>
        <w:t xml:space="preserve"> culinaire</w:t>
      </w:r>
      <w:r w:rsidR="00561646">
        <w:rPr>
          <w:rFonts w:ascii="Calibri Light" w:hAnsi="Calibri Light" w:cs="Calibri Light"/>
          <w:b/>
          <w:bCs/>
          <w:color w:val="002060"/>
        </w:rPr>
        <w:t>s</w:t>
      </w:r>
      <w:r w:rsidR="001428F0">
        <w:rPr>
          <w:rFonts w:ascii="Calibri Light" w:hAnsi="Calibri Light" w:cs="Calibri Light"/>
          <w:color w:val="002060"/>
        </w:rPr>
        <w:t>,</w:t>
      </w:r>
      <w:r w:rsidR="008F5B67" w:rsidRPr="00D445C9">
        <w:rPr>
          <w:rFonts w:ascii="Calibri Light" w:hAnsi="Calibri Light" w:cs="Calibri Light"/>
          <w:color w:val="002060"/>
        </w:rPr>
        <w:t xml:space="preserve"> </w:t>
      </w:r>
      <w:r w:rsidR="001428F0">
        <w:rPr>
          <w:rFonts w:ascii="Calibri Light" w:hAnsi="Calibri Light" w:cs="Calibri Light"/>
          <w:color w:val="002060"/>
        </w:rPr>
        <w:t>d</w:t>
      </w:r>
      <w:r w:rsidR="00326AAA" w:rsidRPr="00D445C9">
        <w:rPr>
          <w:rFonts w:ascii="Calibri Light" w:hAnsi="Calibri Light" w:cs="Calibri Light"/>
          <w:color w:val="002060"/>
        </w:rPr>
        <w:t>émonstration</w:t>
      </w:r>
      <w:r w:rsidRPr="00D445C9">
        <w:rPr>
          <w:rFonts w:ascii="Calibri Light" w:hAnsi="Calibri Light" w:cs="Calibri Light"/>
          <w:color w:val="002060"/>
        </w:rPr>
        <w:t xml:space="preserve"> autour de thématique</w:t>
      </w:r>
      <w:r w:rsidR="008F5B67" w:rsidRPr="00D445C9">
        <w:rPr>
          <w:rFonts w:ascii="Calibri Light" w:hAnsi="Calibri Light" w:cs="Calibri Light"/>
          <w:color w:val="002060"/>
        </w:rPr>
        <w:t xml:space="preserve"> spécifique</w:t>
      </w:r>
      <w:r w:rsidR="00326AAA" w:rsidRPr="00D445C9">
        <w:rPr>
          <w:rFonts w:ascii="Calibri Light" w:hAnsi="Calibri Light" w:cs="Calibri Light"/>
          <w:color w:val="002060"/>
        </w:rPr>
        <w:t xml:space="preserve"> </w:t>
      </w:r>
      <w:r w:rsidR="00326AAA" w:rsidRPr="00561646">
        <w:rPr>
          <w:rFonts w:ascii="Calibri Light" w:hAnsi="Calibri Light" w:cs="Calibri Light"/>
          <w:b/>
          <w:bCs/>
          <w:color w:val="002060"/>
        </w:rPr>
        <w:t>petit budget, cuisine du placard</w:t>
      </w:r>
      <w:r w:rsidR="00326AAA" w:rsidRPr="00D445C9">
        <w:rPr>
          <w:rFonts w:ascii="Calibri Light" w:hAnsi="Calibri Light" w:cs="Calibri Light"/>
          <w:color w:val="002060"/>
        </w:rPr>
        <w:t xml:space="preserve">… </w:t>
      </w:r>
      <w:r w:rsidR="00C70EBA" w:rsidRPr="00D445C9">
        <w:rPr>
          <w:rFonts w:ascii="Calibri Light" w:hAnsi="Calibri Light" w:cs="Calibri Light"/>
          <w:color w:val="002060"/>
        </w:rPr>
        <w:t xml:space="preserve">tout au long du salon </w:t>
      </w:r>
      <w:r w:rsidR="00C75E13" w:rsidRPr="00D445C9">
        <w:rPr>
          <w:rFonts w:ascii="Calibri Light" w:hAnsi="Calibri Light" w:cs="Calibri Light"/>
          <w:color w:val="002060"/>
        </w:rPr>
        <w:t xml:space="preserve">la filière laitière proposera des </w:t>
      </w:r>
      <w:r w:rsidR="008F5B67" w:rsidRPr="00561646">
        <w:rPr>
          <w:rFonts w:ascii="Calibri Light" w:hAnsi="Calibri Light" w:cs="Calibri Light"/>
          <w:b/>
          <w:bCs/>
          <w:color w:val="002060"/>
        </w:rPr>
        <w:t>réalisations de recettes</w:t>
      </w:r>
      <w:r w:rsidR="008F5B67" w:rsidRPr="00D445C9">
        <w:rPr>
          <w:rFonts w:ascii="Calibri Light" w:hAnsi="Calibri Light" w:cs="Calibri Light"/>
          <w:color w:val="002060"/>
        </w:rPr>
        <w:t xml:space="preserve"> délicieuses mettant en valeur la polyvalence des produits laitiers, offrant ainsi aux visiteurs l'opportunité de découvrir de nouvelles façons d'</w:t>
      </w:r>
      <w:r w:rsidR="008F5B67" w:rsidRPr="00561646">
        <w:rPr>
          <w:rFonts w:ascii="Calibri Light" w:hAnsi="Calibri Light" w:cs="Calibri Light"/>
          <w:b/>
          <w:bCs/>
          <w:color w:val="002060"/>
        </w:rPr>
        <w:t>intégrer ces produits dans leur alimentation quotidienne</w:t>
      </w:r>
      <w:r w:rsidR="008F5B67" w:rsidRPr="00D445C9">
        <w:rPr>
          <w:rFonts w:ascii="Calibri Light" w:hAnsi="Calibri Light" w:cs="Calibri Light"/>
          <w:color w:val="002060"/>
        </w:rPr>
        <w:t xml:space="preserve">. </w:t>
      </w:r>
    </w:p>
    <w:p w14:paraId="4FF570BF" w14:textId="7087FD74" w:rsidR="00BE03C6" w:rsidRPr="009768DE" w:rsidRDefault="002E0080" w:rsidP="009768DE">
      <w:pPr>
        <w:jc w:val="both"/>
        <w:rPr>
          <w:rFonts w:ascii="Calibri Light" w:hAnsi="Calibri Light" w:cs="Calibri Light"/>
          <w:color w:val="002060"/>
        </w:rPr>
      </w:pPr>
      <w:r w:rsidRPr="00203494">
        <w:rPr>
          <w:rFonts w:ascii="Calibri Light" w:hAnsi="Calibri Light" w:cs="Calibri Light"/>
          <w:color w:val="002060"/>
        </w:rPr>
        <w:t>Sans oublier</w:t>
      </w:r>
      <w:r w:rsidR="004348EE" w:rsidRPr="00203494">
        <w:rPr>
          <w:rFonts w:ascii="Calibri Light" w:hAnsi="Calibri Light" w:cs="Calibri Light"/>
          <w:color w:val="002060"/>
        </w:rPr>
        <w:t xml:space="preserve"> le</w:t>
      </w:r>
      <w:r w:rsidR="00203494" w:rsidRPr="00203494">
        <w:rPr>
          <w:rFonts w:ascii="Calibri Light" w:hAnsi="Calibri Light" w:cs="Calibri Light"/>
          <w:color w:val="002060"/>
        </w:rPr>
        <w:t xml:space="preserve"> traditionnel </w:t>
      </w:r>
      <w:r w:rsidR="00203494" w:rsidRPr="006911A8">
        <w:rPr>
          <w:rFonts w:ascii="Calibri Light" w:hAnsi="Calibri Light" w:cs="Calibri Light"/>
          <w:b/>
          <w:bCs/>
          <w:color w:val="002060"/>
        </w:rPr>
        <w:t>bar à lait</w:t>
      </w:r>
      <w:r w:rsidR="00203494" w:rsidRPr="00203494">
        <w:rPr>
          <w:rFonts w:ascii="Calibri Light" w:hAnsi="Calibri Light" w:cs="Calibri Light"/>
          <w:color w:val="002060"/>
        </w:rPr>
        <w:t xml:space="preserve"> qui proposera également des</w:t>
      </w:r>
      <w:r w:rsidRPr="00203494">
        <w:rPr>
          <w:rFonts w:ascii="Calibri Light" w:hAnsi="Calibri Light" w:cs="Calibri Light"/>
          <w:color w:val="002060"/>
        </w:rPr>
        <w:t xml:space="preserve"> dégustation</w:t>
      </w:r>
      <w:r w:rsidR="00203494" w:rsidRPr="00203494">
        <w:rPr>
          <w:rFonts w:ascii="Calibri Light" w:hAnsi="Calibri Light" w:cs="Calibri Light"/>
          <w:color w:val="002060"/>
        </w:rPr>
        <w:t xml:space="preserve">s </w:t>
      </w:r>
      <w:r w:rsidRPr="00203494">
        <w:rPr>
          <w:rFonts w:ascii="Calibri Light" w:hAnsi="Calibri Light" w:cs="Calibri Light"/>
          <w:color w:val="002060"/>
        </w:rPr>
        <w:t>de beurre</w:t>
      </w:r>
      <w:r w:rsidR="00203494" w:rsidRPr="00203494">
        <w:rPr>
          <w:rFonts w:ascii="Calibri Light" w:hAnsi="Calibri Light" w:cs="Calibri Light"/>
          <w:color w:val="002060"/>
        </w:rPr>
        <w:t>s</w:t>
      </w:r>
      <w:r w:rsidRPr="00203494">
        <w:rPr>
          <w:rFonts w:ascii="Calibri Light" w:hAnsi="Calibri Light" w:cs="Calibri Light"/>
          <w:color w:val="002060"/>
        </w:rPr>
        <w:t xml:space="preserve"> aromatisés </w:t>
      </w:r>
      <w:r w:rsidR="00AA3390" w:rsidRPr="2FB5A95E">
        <w:rPr>
          <w:rFonts w:ascii="Calibri Light" w:hAnsi="Calibri Light" w:cs="Calibri Light"/>
          <w:strike/>
          <w:color w:val="002060"/>
        </w:rPr>
        <w:t xml:space="preserve"> </w:t>
      </w:r>
      <w:r w:rsidR="007D503B">
        <w:rPr>
          <w:rFonts w:ascii="Calibri Light" w:hAnsi="Calibri Light" w:cs="Calibri Light"/>
          <w:color w:val="002060"/>
        </w:rPr>
        <w:t>et l’</w:t>
      </w:r>
      <w:r w:rsidR="007D503B" w:rsidRPr="00561646">
        <w:rPr>
          <w:rFonts w:ascii="Calibri Light" w:hAnsi="Calibri Light" w:cs="Calibri Light"/>
          <w:b/>
          <w:bCs/>
          <w:color w:val="002060"/>
        </w:rPr>
        <w:t>espace AOP</w:t>
      </w:r>
      <w:r w:rsidR="007D503B">
        <w:rPr>
          <w:rFonts w:ascii="Calibri Light" w:hAnsi="Calibri Light" w:cs="Calibri Light"/>
          <w:color w:val="002060"/>
        </w:rPr>
        <w:t xml:space="preserve"> o</w:t>
      </w:r>
      <w:r w:rsidR="00C3167B">
        <w:rPr>
          <w:rFonts w:ascii="Calibri Light" w:hAnsi="Calibri Light" w:cs="Calibri Light"/>
          <w:color w:val="002060"/>
        </w:rPr>
        <w:t>ù</w:t>
      </w:r>
      <w:r w:rsidR="007D503B">
        <w:rPr>
          <w:rFonts w:ascii="Calibri Light" w:hAnsi="Calibri Light" w:cs="Calibri Light"/>
          <w:color w:val="002060"/>
        </w:rPr>
        <w:t xml:space="preserve"> petits et grands pourront découvrir les</w:t>
      </w:r>
      <w:r w:rsidR="007D503B" w:rsidRPr="00EB56DB">
        <w:rPr>
          <w:rFonts w:ascii="Calibri Light" w:hAnsi="Calibri Light" w:cs="Calibri Light"/>
          <w:color w:val="002060"/>
        </w:rPr>
        <w:t xml:space="preserve"> spécificités des </w:t>
      </w:r>
      <w:r w:rsidR="00AA3390">
        <w:rPr>
          <w:rFonts w:ascii="Calibri Light" w:hAnsi="Calibri Light" w:cs="Calibri Light"/>
          <w:color w:val="002060"/>
        </w:rPr>
        <w:t>51 AOP laitières.</w:t>
      </w:r>
    </w:p>
    <w:p w14:paraId="15C393DF" w14:textId="77777777" w:rsidR="0077600C" w:rsidRDefault="0077600C" w:rsidP="00AA3390">
      <w:pPr>
        <w:rPr>
          <w:rFonts w:ascii="Calibri Light" w:hAnsi="Calibri Light" w:cs="Calibri Light"/>
          <w:b/>
          <w:bCs/>
          <w:color w:val="0070C0"/>
        </w:rPr>
      </w:pPr>
    </w:p>
    <w:p w14:paraId="42F48881" w14:textId="53FC6BE2" w:rsidR="00AA3390" w:rsidRPr="007A0C63" w:rsidRDefault="00AA3390" w:rsidP="00AA3390">
      <w:pPr>
        <w:rPr>
          <w:rFonts w:ascii="Calibri Light" w:hAnsi="Calibri Light" w:cs="Calibri Light"/>
          <w:b/>
          <w:bCs/>
          <w:color w:val="0070C0"/>
        </w:rPr>
      </w:pPr>
      <w:r w:rsidRPr="007A0C63">
        <w:rPr>
          <w:rFonts w:ascii="Calibri Light" w:hAnsi="Calibri Light" w:cs="Calibri Light"/>
          <w:b/>
          <w:bCs/>
          <w:color w:val="0070C0"/>
        </w:rPr>
        <w:lastRenderedPageBreak/>
        <w:t xml:space="preserve">A ne pas manquer : </w:t>
      </w:r>
    </w:p>
    <w:p w14:paraId="1E4DBAAB" w14:textId="77777777" w:rsidR="00670CF2" w:rsidRDefault="00AA3390" w:rsidP="00AA3390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b/>
          <w:bCs/>
          <w:color w:val="002060"/>
        </w:rPr>
      </w:pPr>
      <w:r w:rsidRPr="003951D4">
        <w:rPr>
          <w:rFonts w:ascii="Calibri Light" w:hAnsi="Calibri Light" w:cs="Calibri Light"/>
          <w:b/>
          <w:bCs/>
          <w:color w:val="002060"/>
        </w:rPr>
        <w:t>Pendant tout le salon</w:t>
      </w:r>
    </w:p>
    <w:p w14:paraId="431B196C" w14:textId="429C0BA8" w:rsidR="00BE03C6" w:rsidRPr="00102AFF" w:rsidRDefault="00AA3390" w:rsidP="00102AFF">
      <w:pPr>
        <w:pStyle w:val="Paragraphedeliste"/>
        <w:jc w:val="both"/>
        <w:rPr>
          <w:rFonts w:ascii="Calibri Light" w:hAnsi="Calibri Light" w:cs="Calibri Light"/>
          <w:b/>
          <w:bCs/>
          <w:color w:val="002060"/>
        </w:rPr>
      </w:pPr>
      <w:r w:rsidRPr="003951D4">
        <w:rPr>
          <w:rFonts w:ascii="Calibri Light" w:hAnsi="Calibri Light" w:cs="Calibri Light"/>
          <w:b/>
          <w:bCs/>
          <w:color w:val="002060"/>
        </w:rPr>
        <w:t> </w:t>
      </w:r>
      <w:r w:rsidRPr="00DE2346">
        <w:rPr>
          <w:rFonts w:ascii="Calibri Light" w:hAnsi="Calibri Light" w:cs="Calibri Light"/>
          <w:b/>
          <w:bCs/>
          <w:color w:val="002060"/>
        </w:rPr>
        <w:t>Un studio de doublage des pub</w:t>
      </w:r>
      <w:r w:rsidRPr="00DE2346">
        <w:rPr>
          <w:rFonts w:eastAsia="Times New Roman"/>
        </w:rPr>
        <w:t xml:space="preserve"> </w:t>
      </w:r>
      <w:r w:rsidRPr="00DE2346">
        <w:rPr>
          <w:rFonts w:ascii="Calibri Light" w:hAnsi="Calibri Light" w:cs="Calibri Light"/>
          <w:color w:val="002060"/>
        </w:rPr>
        <w:t>les produits laitiers, petits et grands pourront s’essayer au doublage (post-synchronisation) et chanter le fameux jingle</w:t>
      </w:r>
      <w:r w:rsidR="00EE45BB" w:rsidRPr="00DE2346">
        <w:rPr>
          <w:rFonts w:ascii="Calibri Light" w:hAnsi="Calibri Light" w:cs="Calibri Light"/>
          <w:color w:val="002060"/>
        </w:rPr>
        <w:t xml:space="preserve"> en</w:t>
      </w:r>
      <w:r w:rsidRPr="00DE2346">
        <w:rPr>
          <w:rFonts w:ascii="Calibri Light" w:hAnsi="Calibri Light" w:cs="Calibri Light"/>
          <w:color w:val="002060"/>
        </w:rPr>
        <w:t xml:space="preserve"> </w:t>
      </w:r>
      <w:r w:rsidR="00EE45BB" w:rsidRPr="00DE2346">
        <w:rPr>
          <w:rFonts w:ascii="Calibri Light" w:hAnsi="Calibri Light" w:cs="Calibri Light"/>
          <w:color w:val="002060"/>
        </w:rPr>
        <w:t>p</w:t>
      </w:r>
      <w:r w:rsidRPr="00DE2346">
        <w:rPr>
          <w:rFonts w:ascii="Calibri Light" w:hAnsi="Calibri Light" w:cs="Calibri Light"/>
          <w:color w:val="002060"/>
        </w:rPr>
        <w:t>résence de</w:t>
      </w:r>
      <w:r w:rsidRPr="00DE2346">
        <w:rPr>
          <w:rFonts w:eastAsia="Times New Roman"/>
        </w:rPr>
        <w:t xml:space="preserve"> </w:t>
      </w:r>
      <w:r w:rsidRPr="00DE2346">
        <w:rPr>
          <w:rFonts w:ascii="Calibri Light" w:hAnsi="Calibri Light" w:cs="Calibri Light"/>
          <w:b/>
          <w:bCs/>
          <w:color w:val="002060"/>
        </w:rPr>
        <w:t xml:space="preserve">Brigitte </w:t>
      </w:r>
      <w:r w:rsidR="00EE45BB" w:rsidRPr="00DE2346">
        <w:rPr>
          <w:rFonts w:ascii="Calibri Light" w:hAnsi="Calibri Light" w:cs="Calibri Light"/>
          <w:b/>
          <w:bCs/>
          <w:color w:val="002060"/>
        </w:rPr>
        <w:t>L</w:t>
      </w:r>
      <w:r w:rsidRPr="00DE2346">
        <w:rPr>
          <w:rFonts w:ascii="Calibri Light" w:hAnsi="Calibri Light" w:cs="Calibri Light"/>
          <w:b/>
          <w:bCs/>
          <w:color w:val="002060"/>
        </w:rPr>
        <w:t xml:space="preserve">e </w:t>
      </w:r>
      <w:r w:rsidR="00EE45BB" w:rsidRPr="00DE2346">
        <w:rPr>
          <w:rFonts w:ascii="Calibri Light" w:hAnsi="Calibri Light" w:cs="Calibri Light"/>
          <w:b/>
          <w:bCs/>
          <w:color w:val="002060"/>
        </w:rPr>
        <w:t>C</w:t>
      </w:r>
      <w:r w:rsidRPr="00DE2346">
        <w:rPr>
          <w:rFonts w:ascii="Calibri Light" w:hAnsi="Calibri Light" w:cs="Calibri Light"/>
          <w:b/>
          <w:bCs/>
          <w:color w:val="002060"/>
        </w:rPr>
        <w:t>ordier</w:t>
      </w:r>
      <w:r w:rsidR="00EE45BB" w:rsidRPr="00DE2346">
        <w:rPr>
          <w:rFonts w:ascii="Calibri Light" w:hAnsi="Calibri Light" w:cs="Calibri Light"/>
          <w:b/>
          <w:bCs/>
          <w:color w:val="002060"/>
        </w:rPr>
        <w:t>,</w:t>
      </w:r>
      <w:r w:rsidRPr="00DE2346">
        <w:rPr>
          <w:rFonts w:ascii="Calibri Light" w:hAnsi="Calibri Light" w:cs="Calibri Light"/>
          <w:b/>
          <w:bCs/>
          <w:color w:val="002060"/>
        </w:rPr>
        <w:t xml:space="preserve"> la fameuse voix de Son Goku, de Oui-Oui ou encore de Nicolas dans bonne nuit les petits</w:t>
      </w:r>
      <w:r w:rsidRPr="00DE2346">
        <w:rPr>
          <w:rFonts w:eastAsia="Times New Roman"/>
        </w:rPr>
        <w:t xml:space="preserve"> </w:t>
      </w:r>
      <w:r w:rsidRPr="00DE2346">
        <w:rPr>
          <w:rFonts w:ascii="Calibri Light" w:hAnsi="Calibri Light" w:cs="Calibri Light"/>
          <w:color w:val="002060"/>
        </w:rPr>
        <w:t>(et celle qui a réalisé le jingle des produits laitiers)</w:t>
      </w:r>
      <w:r w:rsidR="003951D4" w:rsidRPr="00DE2346">
        <w:rPr>
          <w:rFonts w:ascii="Calibri Light" w:hAnsi="Calibri Light" w:cs="Calibri Light"/>
          <w:color w:val="002060"/>
        </w:rPr>
        <w:t>.</w:t>
      </w:r>
      <w:r w:rsidR="000A721D" w:rsidRPr="00DE2346">
        <w:rPr>
          <w:rFonts w:ascii="Calibri Light" w:hAnsi="Calibri Light" w:cs="Calibri Light"/>
          <w:color w:val="002060"/>
        </w:rPr>
        <w:t xml:space="preserve"> </w:t>
      </w:r>
      <w:r w:rsidR="00EB5FEE" w:rsidRPr="00DE2346">
        <w:rPr>
          <w:rFonts w:ascii="Calibri Light" w:hAnsi="Calibri Light" w:cs="Calibri Light"/>
          <w:color w:val="002060"/>
        </w:rPr>
        <w:t xml:space="preserve">Les </w:t>
      </w:r>
      <w:r w:rsidR="003951D4" w:rsidRPr="00DE2346">
        <w:rPr>
          <w:rFonts w:ascii="Calibri Light" w:hAnsi="Calibri Light" w:cs="Calibri Light"/>
          <w:color w:val="002060"/>
        </w:rPr>
        <w:t>P</w:t>
      </w:r>
      <w:r w:rsidR="00EB5FEE" w:rsidRPr="00DE2346">
        <w:rPr>
          <w:rFonts w:ascii="Calibri Light" w:hAnsi="Calibri Light" w:cs="Calibri Light"/>
          <w:color w:val="002060"/>
        </w:rPr>
        <w:t xml:space="preserve">roduits </w:t>
      </w:r>
      <w:r w:rsidR="003951D4" w:rsidRPr="00DE2346">
        <w:rPr>
          <w:rFonts w:ascii="Calibri Light" w:hAnsi="Calibri Light" w:cs="Calibri Light"/>
          <w:color w:val="002060"/>
        </w:rPr>
        <w:t>L</w:t>
      </w:r>
      <w:r w:rsidR="00EB5FEE" w:rsidRPr="00DE2346">
        <w:rPr>
          <w:rFonts w:ascii="Calibri Light" w:hAnsi="Calibri Light" w:cs="Calibri Light"/>
          <w:color w:val="002060"/>
        </w:rPr>
        <w:t xml:space="preserve">aitiers </w:t>
      </w:r>
      <w:r w:rsidR="00EB5FEE" w:rsidRPr="2FB5A95E">
        <w:rPr>
          <w:rFonts w:ascii="Calibri Light" w:hAnsi="Calibri Light" w:cs="Calibri Light"/>
          <w:color w:val="002060"/>
        </w:rPr>
        <w:t>propose</w:t>
      </w:r>
      <w:r w:rsidR="0AFF93AB" w:rsidRPr="2FB5A95E">
        <w:rPr>
          <w:rFonts w:ascii="Calibri Light" w:hAnsi="Calibri Light" w:cs="Calibri Light"/>
          <w:color w:val="002060"/>
        </w:rPr>
        <w:t>nt</w:t>
      </w:r>
      <w:r w:rsidR="00EB5FEE" w:rsidRPr="00DE2346">
        <w:rPr>
          <w:rFonts w:ascii="Calibri Light" w:hAnsi="Calibri Light" w:cs="Calibri Light"/>
          <w:color w:val="002060"/>
        </w:rPr>
        <w:t xml:space="preserve"> également un retour </w:t>
      </w:r>
      <w:r w:rsidR="000A721D" w:rsidRPr="00DE2346">
        <w:rPr>
          <w:rFonts w:ascii="Calibri Light" w:hAnsi="Calibri Light" w:cs="Calibri Light"/>
          <w:color w:val="002060"/>
        </w:rPr>
        <w:t>en vidéo et en image sur les 5 dernière décennies de pub</w:t>
      </w:r>
      <w:r w:rsidR="00EB5FEE" w:rsidRPr="00DE2346">
        <w:rPr>
          <w:rFonts w:ascii="Calibri Light" w:hAnsi="Calibri Light" w:cs="Calibri Light"/>
          <w:color w:val="002060"/>
        </w:rPr>
        <w:t xml:space="preserve"> grâce à un mur animé.</w:t>
      </w:r>
      <w:r w:rsidR="00CE7A04" w:rsidRPr="00CE7A04">
        <w:rPr>
          <w:noProof/>
        </w:rPr>
        <w:t xml:space="preserve"> </w:t>
      </w:r>
    </w:p>
    <w:p w14:paraId="3A25A491" w14:textId="3E0406CE" w:rsidR="00AA3390" w:rsidRPr="000A721D" w:rsidRDefault="00CE7A04" w:rsidP="000A721D">
      <w:pPr>
        <w:pStyle w:val="Paragraphedeliste"/>
        <w:jc w:val="both"/>
        <w:rPr>
          <w:rFonts w:eastAsia="Times New Roman"/>
        </w:rPr>
      </w:pPr>
      <w:r>
        <w:rPr>
          <w:noProof/>
        </w:rPr>
        <w:drawing>
          <wp:inline distT="0" distB="0" distL="0" distR="0" wp14:anchorId="044CCF04" wp14:editId="5BB16D0D">
            <wp:extent cx="5283379" cy="1970202"/>
            <wp:effectExtent l="0" t="0" r="0" b="0"/>
            <wp:docPr id="1959455691" name="Picture 1959455691" descr="Une image contenant texte, exposition, capture d’écran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e image contenant texte, exposition, capture d’écran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539" cy="19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2F1E" w14:textId="77777777" w:rsidR="00AA3390" w:rsidRPr="008F5B67" w:rsidRDefault="00AA3390" w:rsidP="00AA3390">
      <w:pPr>
        <w:pStyle w:val="Paragraphedeliste"/>
        <w:rPr>
          <w:rFonts w:eastAsia="Times New Roman"/>
        </w:rPr>
      </w:pPr>
    </w:p>
    <w:p w14:paraId="41412E38" w14:textId="77777777" w:rsidR="00875292" w:rsidRPr="003951D4" w:rsidRDefault="00AA3390" w:rsidP="003951D4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b/>
          <w:bCs/>
          <w:color w:val="002060"/>
        </w:rPr>
      </w:pPr>
      <w:r w:rsidRPr="003951D4">
        <w:rPr>
          <w:rFonts w:ascii="Calibri Light" w:hAnsi="Calibri Light" w:cs="Calibri Light"/>
          <w:b/>
          <w:bCs/>
          <w:color w:val="002060"/>
        </w:rPr>
        <w:t xml:space="preserve">Dimanche 25 février – 14h30 </w:t>
      </w:r>
    </w:p>
    <w:p w14:paraId="5BB9A1EA" w14:textId="77777777" w:rsidR="00884929" w:rsidRPr="003951D4" w:rsidRDefault="00EE45BB" w:rsidP="003951D4">
      <w:pPr>
        <w:pStyle w:val="Paragraphedeliste"/>
        <w:rPr>
          <w:rFonts w:ascii="Calibri Light" w:hAnsi="Calibri Light" w:cs="Calibri Light"/>
          <w:color w:val="002060"/>
        </w:rPr>
      </w:pPr>
      <w:r w:rsidRPr="003951D4">
        <w:rPr>
          <w:rFonts w:ascii="Calibri Light" w:hAnsi="Calibri Light" w:cs="Calibri Light"/>
          <w:b/>
          <w:bCs/>
          <w:color w:val="002060"/>
        </w:rPr>
        <w:t xml:space="preserve">Découpe et dégustation de fromage avec </w:t>
      </w:r>
      <w:r w:rsidR="00AA3390" w:rsidRPr="003951D4">
        <w:rPr>
          <w:rFonts w:ascii="Calibri Light" w:hAnsi="Calibri Light" w:cs="Calibri Light"/>
          <w:b/>
          <w:bCs/>
          <w:color w:val="002060"/>
        </w:rPr>
        <w:t>Inox Tag &amp; Pierre Gay</w:t>
      </w:r>
      <w:r w:rsidR="00AF7B41">
        <w:rPr>
          <w:rFonts w:eastAsia="Times New Roman"/>
          <w:b/>
          <w:bCs/>
        </w:rPr>
        <w:t xml:space="preserve"> </w:t>
      </w:r>
      <w:r w:rsidR="00875292" w:rsidRPr="003951D4">
        <w:rPr>
          <w:rFonts w:ascii="Calibri Light" w:hAnsi="Calibri Light" w:cs="Calibri Light"/>
          <w:color w:val="002060"/>
        </w:rPr>
        <w:t>(MOF</w:t>
      </w:r>
      <w:r w:rsidR="00884929" w:rsidRPr="003951D4">
        <w:rPr>
          <w:rFonts w:ascii="Calibri Light" w:hAnsi="Calibri Light" w:cs="Calibri Light"/>
          <w:color w:val="002060"/>
        </w:rPr>
        <w:t xml:space="preserve"> </w:t>
      </w:r>
      <w:r w:rsidR="00875292" w:rsidRPr="003951D4">
        <w:rPr>
          <w:rFonts w:ascii="Calibri Light" w:hAnsi="Calibri Light" w:cs="Calibri Light"/>
          <w:color w:val="002060"/>
        </w:rPr>
        <w:t>fromager)</w:t>
      </w:r>
      <w:r w:rsidR="00AA3390" w:rsidRPr="003951D4">
        <w:rPr>
          <w:rFonts w:ascii="Calibri Light" w:hAnsi="Calibri Light" w:cs="Calibri Light"/>
          <w:color w:val="002060"/>
        </w:rPr>
        <w:t>. </w:t>
      </w:r>
    </w:p>
    <w:p w14:paraId="51271123" w14:textId="6A5FB9B9" w:rsidR="00AA3390" w:rsidRPr="003951D4" w:rsidRDefault="000E59CD" w:rsidP="00AF7B41">
      <w:pPr>
        <w:pStyle w:val="Paragraphedeliste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color w:val="002060"/>
        </w:rPr>
        <w:t>D</w:t>
      </w:r>
      <w:r w:rsidR="00AA3390" w:rsidRPr="003951D4">
        <w:rPr>
          <w:rFonts w:ascii="Calibri Light" w:hAnsi="Calibri Light" w:cs="Calibri Light"/>
          <w:color w:val="002060"/>
        </w:rPr>
        <w:t>égust</w:t>
      </w:r>
      <w:r>
        <w:rPr>
          <w:rFonts w:ascii="Calibri Light" w:hAnsi="Calibri Light" w:cs="Calibri Light"/>
          <w:color w:val="002060"/>
        </w:rPr>
        <w:t>ation</w:t>
      </w:r>
      <w:r w:rsidR="00AA3390" w:rsidRPr="003951D4">
        <w:rPr>
          <w:rFonts w:ascii="Calibri Light" w:hAnsi="Calibri Light" w:cs="Calibri Light"/>
          <w:color w:val="002060"/>
        </w:rPr>
        <w:t xml:space="preserve"> </w:t>
      </w:r>
      <w:r>
        <w:rPr>
          <w:rFonts w:ascii="Calibri Light" w:hAnsi="Calibri Light" w:cs="Calibri Light"/>
          <w:color w:val="002060"/>
        </w:rPr>
        <w:t>de</w:t>
      </w:r>
      <w:r w:rsidR="00AA3390" w:rsidRPr="003951D4">
        <w:rPr>
          <w:rFonts w:ascii="Calibri Light" w:hAnsi="Calibri Light" w:cs="Calibri Light"/>
          <w:color w:val="002060"/>
        </w:rPr>
        <w:t xml:space="preserve"> </w:t>
      </w:r>
      <w:r w:rsidR="00875292" w:rsidRPr="003951D4">
        <w:rPr>
          <w:rFonts w:ascii="Calibri Light" w:hAnsi="Calibri Light" w:cs="Calibri Light"/>
          <w:color w:val="002060"/>
        </w:rPr>
        <w:t>t</w:t>
      </w:r>
      <w:r w:rsidR="00AA3390" w:rsidRPr="003951D4">
        <w:rPr>
          <w:rFonts w:ascii="Calibri Light" w:hAnsi="Calibri Light" w:cs="Calibri Light"/>
          <w:color w:val="002060"/>
        </w:rPr>
        <w:t>omme de Savoie</w:t>
      </w:r>
      <w:r>
        <w:rPr>
          <w:rFonts w:ascii="Calibri Light" w:hAnsi="Calibri Light" w:cs="Calibri Light"/>
          <w:color w:val="002060"/>
        </w:rPr>
        <w:t xml:space="preserve"> fabriqué</w:t>
      </w:r>
      <w:r w:rsidR="00703B51">
        <w:rPr>
          <w:rFonts w:ascii="Calibri Light" w:hAnsi="Calibri Light" w:cs="Calibri Light"/>
          <w:color w:val="002060"/>
        </w:rPr>
        <w:t>e</w:t>
      </w:r>
      <w:r>
        <w:rPr>
          <w:rFonts w:ascii="Calibri Light" w:hAnsi="Calibri Light" w:cs="Calibri Light"/>
          <w:color w:val="002060"/>
        </w:rPr>
        <w:t xml:space="preserve"> par l’influenceur</w:t>
      </w:r>
      <w:r w:rsidR="008E25E5">
        <w:rPr>
          <w:rFonts w:ascii="Calibri Light" w:hAnsi="Calibri Light" w:cs="Calibri Light"/>
          <w:color w:val="002060"/>
        </w:rPr>
        <w:t xml:space="preserve">, une animation accompagnée par le </w:t>
      </w:r>
      <w:r w:rsidR="00875292" w:rsidRPr="003951D4">
        <w:rPr>
          <w:rFonts w:ascii="Calibri Light" w:hAnsi="Calibri Light" w:cs="Calibri Light"/>
          <w:color w:val="002060"/>
        </w:rPr>
        <w:t>MOF Fromager</w:t>
      </w:r>
      <w:r w:rsidR="008E25E5">
        <w:rPr>
          <w:rFonts w:ascii="Calibri Light" w:hAnsi="Calibri Light" w:cs="Calibri Light"/>
          <w:color w:val="002060"/>
        </w:rPr>
        <w:t>.</w:t>
      </w:r>
    </w:p>
    <w:p w14:paraId="425D247F" w14:textId="77777777" w:rsidR="00AA3390" w:rsidRPr="003951D4" w:rsidRDefault="00AA3390" w:rsidP="00AA3390">
      <w:pPr>
        <w:pStyle w:val="Paragraphedeliste"/>
        <w:rPr>
          <w:rFonts w:ascii="Calibri Light" w:hAnsi="Calibri Light" w:cs="Calibri Light"/>
          <w:color w:val="002060"/>
        </w:rPr>
      </w:pPr>
    </w:p>
    <w:p w14:paraId="5CF717F8" w14:textId="77777777" w:rsidR="00875292" w:rsidRPr="003951D4" w:rsidRDefault="00AA3390" w:rsidP="003951D4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b/>
          <w:bCs/>
          <w:color w:val="002060"/>
        </w:rPr>
      </w:pPr>
      <w:r w:rsidRPr="003951D4">
        <w:rPr>
          <w:rFonts w:ascii="Calibri Light" w:hAnsi="Calibri Light" w:cs="Calibri Light"/>
          <w:b/>
          <w:bCs/>
          <w:color w:val="002060"/>
        </w:rPr>
        <w:t>Mardi 27 février - 10H30 </w:t>
      </w:r>
    </w:p>
    <w:p w14:paraId="379B8FC8" w14:textId="37A5D729" w:rsidR="00EB56DB" w:rsidRDefault="004F513F" w:rsidP="003951D4">
      <w:pPr>
        <w:pStyle w:val="Paragraphedeliste"/>
        <w:jc w:val="both"/>
        <w:rPr>
          <w:rFonts w:ascii="Calibri Light" w:hAnsi="Calibri Light" w:cs="Calibri Light"/>
          <w:color w:val="002060"/>
        </w:rPr>
      </w:pPr>
      <w:r w:rsidRPr="003951D4">
        <w:rPr>
          <w:rFonts w:ascii="Calibri Light" w:hAnsi="Calibri Light" w:cs="Calibri Light"/>
          <w:b/>
          <w:bCs/>
          <w:color w:val="002060"/>
        </w:rPr>
        <w:t>Les métiers du lait font leur show</w:t>
      </w:r>
      <w:r w:rsidRPr="003951D4">
        <w:rPr>
          <w:rFonts w:ascii="Calibri Light" w:hAnsi="Calibri Light" w:cs="Calibri Light"/>
          <w:color w:val="002060"/>
        </w:rPr>
        <w:t> : Pierre Thevenoud</w:t>
      </w:r>
      <w:r w:rsidR="00844768" w:rsidRPr="003951D4">
        <w:rPr>
          <w:rFonts w:ascii="Calibri Light" w:hAnsi="Calibri Light" w:cs="Calibri Light"/>
          <w:color w:val="002060"/>
        </w:rPr>
        <w:t>,</w:t>
      </w:r>
      <w:r w:rsidRPr="003951D4">
        <w:rPr>
          <w:rFonts w:ascii="Calibri Light" w:hAnsi="Calibri Light" w:cs="Calibri Light"/>
          <w:color w:val="002060"/>
        </w:rPr>
        <w:t xml:space="preserve"> humoriste </w:t>
      </w:r>
      <w:r w:rsidR="00C952F4" w:rsidRPr="003951D4">
        <w:rPr>
          <w:rFonts w:ascii="Calibri Light" w:hAnsi="Calibri Light" w:cs="Calibri Light"/>
          <w:color w:val="002060"/>
        </w:rPr>
        <w:t xml:space="preserve">prendra le micro pour un </w:t>
      </w:r>
      <w:r w:rsidR="00AA3390" w:rsidRPr="003951D4">
        <w:rPr>
          <w:rFonts w:ascii="Calibri Light" w:hAnsi="Calibri Light" w:cs="Calibri Light"/>
          <w:color w:val="002060"/>
        </w:rPr>
        <w:t>stand</w:t>
      </w:r>
      <w:r w:rsidR="00703B51">
        <w:rPr>
          <w:rFonts w:ascii="Calibri Light" w:hAnsi="Calibri Light" w:cs="Calibri Light"/>
          <w:color w:val="002060"/>
        </w:rPr>
        <w:t>-</w:t>
      </w:r>
      <w:r w:rsidR="00AA3390" w:rsidRPr="003951D4">
        <w:rPr>
          <w:rFonts w:ascii="Calibri Light" w:hAnsi="Calibri Light" w:cs="Calibri Light"/>
          <w:color w:val="002060"/>
        </w:rPr>
        <w:t>up autour des métiers du lait</w:t>
      </w:r>
      <w:r w:rsidR="004C604E" w:rsidRPr="003951D4">
        <w:rPr>
          <w:rFonts w:ascii="Calibri Light" w:hAnsi="Calibri Light" w:cs="Calibri Light"/>
          <w:color w:val="002060"/>
        </w:rPr>
        <w:t>, ce moment sera suivi d’un échange avec les jeunes</w:t>
      </w:r>
      <w:r w:rsidR="009045D5">
        <w:rPr>
          <w:rFonts w:ascii="Calibri Light" w:hAnsi="Calibri Light" w:cs="Calibri Light"/>
          <w:color w:val="002060"/>
        </w:rPr>
        <w:t>, et représentants de chaque maillon</w:t>
      </w:r>
      <w:r w:rsidR="004C604E" w:rsidRPr="003951D4">
        <w:rPr>
          <w:rFonts w:ascii="Calibri Light" w:hAnsi="Calibri Light" w:cs="Calibri Light"/>
          <w:color w:val="002060"/>
        </w:rPr>
        <w:t xml:space="preserve"> de la filière</w:t>
      </w:r>
      <w:r w:rsidR="009045D5">
        <w:rPr>
          <w:rFonts w:ascii="Calibri Light" w:hAnsi="Calibri Light" w:cs="Calibri Light"/>
          <w:color w:val="002060"/>
        </w:rPr>
        <w:t>.</w:t>
      </w:r>
    </w:p>
    <w:p w14:paraId="7374052E" w14:textId="77777777" w:rsidR="008447D7" w:rsidRDefault="008447D7" w:rsidP="003951D4">
      <w:pPr>
        <w:pStyle w:val="Paragraphedeliste"/>
        <w:jc w:val="both"/>
        <w:rPr>
          <w:rFonts w:ascii="Calibri Light" w:hAnsi="Calibri Light" w:cs="Calibri Light"/>
          <w:color w:val="002060"/>
        </w:rPr>
      </w:pPr>
    </w:p>
    <w:p w14:paraId="7E066E1C" w14:textId="1A2858C8" w:rsidR="008447D7" w:rsidRPr="00572399" w:rsidRDefault="008447D7" w:rsidP="00572399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color w:val="002060"/>
        </w:rPr>
      </w:pPr>
      <w:r w:rsidRPr="00572399">
        <w:rPr>
          <w:rFonts w:ascii="Calibri Light" w:hAnsi="Calibri Light" w:cs="Calibri Light"/>
          <w:b/>
          <w:bCs/>
          <w:color w:val="002060"/>
        </w:rPr>
        <w:t xml:space="preserve">Mardi 27 février après midi </w:t>
      </w:r>
      <w:r w:rsidRPr="00572399">
        <w:rPr>
          <w:rFonts w:ascii="Calibri Light" w:hAnsi="Calibri Light" w:cs="Calibri Light"/>
          <w:color w:val="002060"/>
        </w:rPr>
        <w:t>(heure à définir)</w:t>
      </w:r>
    </w:p>
    <w:p w14:paraId="57BB35EF" w14:textId="0DD79459" w:rsidR="008447D7" w:rsidRPr="004C604E" w:rsidRDefault="008447D7" w:rsidP="008447D7">
      <w:pPr>
        <w:pStyle w:val="Paragraphedeliste"/>
        <w:jc w:val="both"/>
        <w:rPr>
          <w:rFonts w:ascii="Calibri Light" w:hAnsi="Calibri Light" w:cs="Calibri Light"/>
          <w:color w:val="002060"/>
        </w:rPr>
      </w:pPr>
      <w:r w:rsidRPr="00572399">
        <w:rPr>
          <w:rFonts w:ascii="Calibri Light" w:hAnsi="Calibri Light" w:cs="Calibri Light"/>
          <w:b/>
          <w:bCs/>
          <w:color w:val="002060"/>
        </w:rPr>
        <w:t>Studio Danielle</w:t>
      </w:r>
      <w:r>
        <w:rPr>
          <w:rFonts w:ascii="Calibri Light" w:hAnsi="Calibri Light" w:cs="Calibri Light"/>
          <w:color w:val="002060"/>
        </w:rPr>
        <w:t xml:space="preserve">, la plus célèbre des mamies youtubeuses, revient sur le stand des </w:t>
      </w:r>
      <w:r w:rsidR="0089682E">
        <w:rPr>
          <w:rFonts w:ascii="Calibri Light" w:hAnsi="Calibri Light" w:cs="Calibri Light"/>
          <w:color w:val="002060"/>
        </w:rPr>
        <w:t>P</w:t>
      </w:r>
      <w:r>
        <w:rPr>
          <w:rFonts w:ascii="Calibri Light" w:hAnsi="Calibri Light" w:cs="Calibri Light"/>
          <w:color w:val="002060"/>
        </w:rPr>
        <w:t xml:space="preserve">roduits </w:t>
      </w:r>
      <w:r w:rsidR="0089682E">
        <w:rPr>
          <w:rFonts w:ascii="Calibri Light" w:hAnsi="Calibri Light" w:cs="Calibri Light"/>
          <w:color w:val="002060"/>
        </w:rPr>
        <w:t>L</w:t>
      </w:r>
      <w:r>
        <w:rPr>
          <w:rFonts w:ascii="Calibri Light" w:hAnsi="Calibri Light" w:cs="Calibri Light"/>
          <w:color w:val="002060"/>
        </w:rPr>
        <w:t xml:space="preserve">aitiers. Danielle qui a grandi dans une ferme, et qui dans sa jeunesse a travaillé en tant que crémière, viendra participer aux animations sur le stand et échanger avec le public. </w:t>
      </w:r>
    </w:p>
    <w:p w14:paraId="06E443B7" w14:textId="5D4A4C78" w:rsidR="008447D7" w:rsidRDefault="008447D7" w:rsidP="003951D4">
      <w:pPr>
        <w:pStyle w:val="Paragraphedeliste"/>
        <w:jc w:val="both"/>
        <w:rPr>
          <w:rFonts w:ascii="Calibri Light" w:hAnsi="Calibri Light" w:cs="Calibri Light"/>
          <w:color w:val="002060"/>
        </w:rPr>
      </w:pPr>
    </w:p>
    <w:p w14:paraId="0122DFD1" w14:textId="77777777" w:rsidR="00AF13C1" w:rsidRPr="00AF13C1" w:rsidRDefault="00BF6806" w:rsidP="00AF13C1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color w:val="002060"/>
        </w:rPr>
      </w:pPr>
      <w:r w:rsidRPr="008447D7">
        <w:rPr>
          <w:rFonts w:ascii="Calibri Light" w:hAnsi="Calibri Light" w:cs="Calibri Light"/>
          <w:b/>
          <w:bCs/>
          <w:color w:val="002060"/>
        </w:rPr>
        <w:t>Mercredi 28 février</w:t>
      </w:r>
      <w:r w:rsidR="00AC1012">
        <w:rPr>
          <w:rFonts w:ascii="Calibri Light" w:hAnsi="Calibri Light" w:cs="Calibri Light"/>
          <w:b/>
          <w:bCs/>
          <w:color w:val="002060"/>
        </w:rPr>
        <w:t xml:space="preserve"> : </w:t>
      </w:r>
    </w:p>
    <w:p w14:paraId="1177C411" w14:textId="4CABEC96" w:rsidR="00AF13C1" w:rsidRPr="00670CF2" w:rsidRDefault="009768DE" w:rsidP="00670CF2">
      <w:pPr>
        <w:ind w:left="708"/>
        <w:jc w:val="both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color w:val="002060"/>
        </w:rPr>
        <w:t>L</w:t>
      </w:r>
      <w:r w:rsidR="00AC1012" w:rsidRPr="00AF13C1">
        <w:rPr>
          <w:rFonts w:ascii="Calibri Light" w:hAnsi="Calibri Light" w:cs="Calibri Light"/>
          <w:color w:val="002060"/>
        </w:rPr>
        <w:t xml:space="preserve">a pétillante </w:t>
      </w:r>
      <w:r w:rsidR="00AC1012" w:rsidRPr="00AF13C1">
        <w:rPr>
          <w:rFonts w:ascii="Calibri Light" w:hAnsi="Calibri Light" w:cs="Calibri Light"/>
          <w:b/>
          <w:bCs/>
          <w:color w:val="002060"/>
        </w:rPr>
        <w:t>Mercotte</w:t>
      </w:r>
      <w:r w:rsidR="00AC1012" w:rsidRPr="00AF13C1">
        <w:rPr>
          <w:rFonts w:ascii="Calibri Light" w:hAnsi="Calibri Light" w:cs="Calibri Light"/>
          <w:color w:val="002060"/>
        </w:rPr>
        <w:t xml:space="preserve"> animera un atelier de cuisine sur l’espace (heure à définir)</w:t>
      </w:r>
      <w:r w:rsidR="006E61DB">
        <w:rPr>
          <w:rFonts w:ascii="Calibri Light" w:hAnsi="Calibri Light" w:cs="Calibri Light"/>
          <w:color w:val="002060"/>
        </w:rPr>
        <w:t>.</w:t>
      </w:r>
    </w:p>
    <w:p w14:paraId="6343EC85" w14:textId="13CA02D2" w:rsidR="000368D4" w:rsidRPr="00F013F0" w:rsidRDefault="009E62C6" w:rsidP="00F013F0">
      <w:pPr>
        <w:ind w:left="708"/>
        <w:jc w:val="both"/>
        <w:rPr>
          <w:rFonts w:ascii="Calibri Light" w:hAnsi="Calibri Light" w:cs="Calibri Light"/>
          <w:color w:val="002060"/>
        </w:rPr>
      </w:pPr>
      <w:r w:rsidRPr="00AF13C1">
        <w:rPr>
          <w:rFonts w:ascii="Calibri Light" w:hAnsi="Calibri Light" w:cs="Calibri Light"/>
          <w:b/>
          <w:bCs/>
          <w:color w:val="002060"/>
        </w:rPr>
        <w:t>Antony Jelonch</w:t>
      </w:r>
      <w:r w:rsidRPr="00AF13C1">
        <w:rPr>
          <w:rFonts w:ascii="Calibri Light" w:hAnsi="Calibri Light" w:cs="Calibri Light"/>
          <w:color w:val="002060"/>
        </w:rPr>
        <w:t xml:space="preserve">, </w:t>
      </w:r>
      <w:r w:rsidR="00BB30EC">
        <w:rPr>
          <w:rFonts w:ascii="Calibri Light" w:hAnsi="Calibri Light" w:cs="Calibri Light"/>
          <w:color w:val="002060"/>
        </w:rPr>
        <w:t xml:space="preserve">joueur de rugby et </w:t>
      </w:r>
      <w:r w:rsidRPr="00AF13C1">
        <w:rPr>
          <w:rFonts w:ascii="Calibri Light" w:hAnsi="Calibri Light" w:cs="Calibri Light"/>
          <w:color w:val="002060"/>
        </w:rPr>
        <w:t>fils d’agriculteur viendra</w:t>
      </w:r>
      <w:r w:rsidR="005371EC" w:rsidRPr="00AF13C1">
        <w:rPr>
          <w:rFonts w:ascii="Calibri Light" w:hAnsi="Calibri Light" w:cs="Calibri Light"/>
          <w:color w:val="002060"/>
        </w:rPr>
        <w:t xml:space="preserve"> échanger avec le public sur </w:t>
      </w:r>
      <w:r w:rsidR="002651FE" w:rsidRPr="00AF13C1">
        <w:rPr>
          <w:rFonts w:ascii="Calibri Light" w:hAnsi="Calibri Light" w:cs="Calibri Light"/>
          <w:color w:val="002060"/>
        </w:rPr>
        <w:t>son</w:t>
      </w:r>
      <w:r w:rsidR="005371EC" w:rsidRPr="00AF13C1">
        <w:rPr>
          <w:rFonts w:ascii="Calibri Light" w:hAnsi="Calibri Light" w:cs="Calibri Light"/>
          <w:color w:val="002060"/>
        </w:rPr>
        <w:t xml:space="preserve"> lien à la terre et </w:t>
      </w:r>
      <w:r w:rsidR="000F3283" w:rsidRPr="00AF13C1">
        <w:rPr>
          <w:rFonts w:ascii="Calibri Light" w:hAnsi="Calibri Light" w:cs="Calibri Light"/>
          <w:color w:val="002060"/>
        </w:rPr>
        <w:t xml:space="preserve">passera de la traite à la laiterie en passant </w:t>
      </w:r>
      <w:r w:rsidR="62299A92" w:rsidRPr="2FB5A95E">
        <w:rPr>
          <w:rFonts w:ascii="Calibri Light" w:hAnsi="Calibri Light" w:cs="Calibri Light"/>
          <w:color w:val="002060"/>
        </w:rPr>
        <w:t>par</w:t>
      </w:r>
      <w:r w:rsidR="000F3283" w:rsidRPr="00AF13C1">
        <w:rPr>
          <w:rFonts w:ascii="Calibri Light" w:hAnsi="Calibri Light" w:cs="Calibri Light"/>
          <w:color w:val="002060"/>
        </w:rPr>
        <w:t xml:space="preserve"> la cuisine pour échanger avec le public</w:t>
      </w:r>
      <w:r w:rsidR="00FC4786">
        <w:rPr>
          <w:rFonts w:ascii="Calibri Light" w:hAnsi="Calibri Light" w:cs="Calibri Light"/>
          <w:color w:val="002060"/>
        </w:rPr>
        <w:t>.</w:t>
      </w:r>
    </w:p>
    <w:p w14:paraId="42BC066F" w14:textId="0BC36D47" w:rsidR="000368D4" w:rsidRPr="009E0DAE" w:rsidRDefault="000368D4" w:rsidP="00F013F0">
      <w:pPr>
        <w:spacing w:after="0"/>
        <w:ind w:left="888" w:right="-102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  <w:r>
        <w:rPr>
          <w:rFonts w:eastAsia="Times New Roman" w:cstheme="minorHAnsi"/>
          <w:b/>
          <w:color w:val="0070C0"/>
          <w:sz w:val="24"/>
          <w:lang w:eastAsia="fr-FR"/>
        </w:rPr>
        <w:t>RDV sur le s</w:t>
      </w:r>
      <w:r w:rsidRPr="009E0DAE">
        <w:rPr>
          <w:rFonts w:eastAsia="Times New Roman" w:cstheme="minorHAnsi"/>
          <w:b/>
          <w:color w:val="0070C0"/>
          <w:sz w:val="24"/>
          <w:lang w:eastAsia="fr-FR"/>
        </w:rPr>
        <w:t>tand de la filière laitière et</w:t>
      </w:r>
      <w:r>
        <w:rPr>
          <w:rFonts w:eastAsia="Times New Roman" w:cstheme="minorHAnsi"/>
          <w:b/>
          <w:color w:val="0070C0"/>
          <w:sz w:val="24"/>
          <w:lang w:eastAsia="fr-FR"/>
        </w:rPr>
        <w:t xml:space="preserve"> </w:t>
      </w:r>
      <w:r w:rsidRPr="009E0DAE">
        <w:rPr>
          <w:rFonts w:eastAsia="Times New Roman" w:cstheme="minorHAnsi"/>
          <w:b/>
          <w:color w:val="0070C0"/>
          <w:sz w:val="24"/>
          <w:lang w:eastAsia="fr-FR"/>
        </w:rPr>
        <w:t>des produits laitiers</w:t>
      </w:r>
    </w:p>
    <w:p w14:paraId="424FB2A1" w14:textId="77777777" w:rsidR="000368D4" w:rsidRPr="003F4FF2" w:rsidRDefault="000368D4" w:rsidP="00F013F0">
      <w:pPr>
        <w:spacing w:after="0"/>
        <w:ind w:left="888" w:right="-102"/>
        <w:jc w:val="center"/>
        <w:rPr>
          <w:b/>
          <w:bCs/>
          <w:color w:val="002060"/>
        </w:rPr>
      </w:pPr>
      <w:r w:rsidRPr="003F4FF2">
        <w:rPr>
          <w:b/>
          <w:bCs/>
          <w:color w:val="002060"/>
        </w:rPr>
        <w:t xml:space="preserve">Hall 1, Allée </w:t>
      </w:r>
      <w:r>
        <w:rPr>
          <w:b/>
          <w:bCs/>
          <w:color w:val="002060"/>
        </w:rPr>
        <w:t>L</w:t>
      </w:r>
      <w:r w:rsidRPr="003F4FF2">
        <w:rPr>
          <w:b/>
          <w:bCs/>
          <w:color w:val="002060"/>
        </w:rPr>
        <w:t xml:space="preserve"> Stand </w:t>
      </w:r>
      <w:r>
        <w:rPr>
          <w:b/>
          <w:bCs/>
          <w:color w:val="002060"/>
        </w:rPr>
        <w:t>83</w:t>
      </w:r>
    </w:p>
    <w:p w14:paraId="175B24AD" w14:textId="043640CD" w:rsidR="00893A51" w:rsidRDefault="000368D4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  <w:r>
        <w:rPr>
          <w:color w:val="002060"/>
        </w:rPr>
        <w:t xml:space="preserve">Parc des expositions </w:t>
      </w:r>
      <w:r w:rsidRPr="00DA5ADF">
        <w:rPr>
          <w:color w:val="002060"/>
        </w:rPr>
        <w:t>Paris</w:t>
      </w:r>
      <w:r w:rsidR="00F013F0">
        <w:rPr>
          <w:color w:val="002060"/>
        </w:rPr>
        <w:t xml:space="preserve"> – Portes de Versailles</w:t>
      </w:r>
    </w:p>
    <w:p w14:paraId="055895FB" w14:textId="77777777" w:rsidR="00EC2E79" w:rsidRDefault="00EC2E79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</w:p>
    <w:p w14:paraId="3A61F4F8" w14:textId="77777777" w:rsidR="00EC2E79" w:rsidRDefault="00EC2E79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</w:p>
    <w:p w14:paraId="1BCEF987" w14:textId="77777777" w:rsidR="00EC2E79" w:rsidRDefault="00EC2E79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</w:p>
    <w:p w14:paraId="43A21869" w14:textId="77777777" w:rsidR="00EC2E79" w:rsidRDefault="00EC2E79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</w:p>
    <w:p w14:paraId="61AC82D6" w14:textId="77777777" w:rsidR="00EC2E79" w:rsidRDefault="00EC2E79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</w:p>
    <w:p w14:paraId="32D6335E" w14:textId="77777777" w:rsidR="00EC2E79" w:rsidRDefault="00EC2E79" w:rsidP="00EC2E79">
      <w:pPr>
        <w:tabs>
          <w:tab w:val="center" w:pos="5349"/>
          <w:tab w:val="right" w:pos="10699"/>
        </w:tabs>
        <w:spacing w:after="0"/>
        <w:ind w:left="888" w:right="-102"/>
        <w:jc w:val="center"/>
        <w:rPr>
          <w:color w:val="002060"/>
        </w:rPr>
      </w:pPr>
    </w:p>
    <w:p w14:paraId="20469069" w14:textId="21692EB2" w:rsidR="00F61299" w:rsidRDefault="00000000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  <w:r>
        <w:rPr>
          <w:noProof/>
        </w:rPr>
        <w:pict w14:anchorId="2ADC1AB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30pt;margin-top:8.5pt;width:422.9pt;height:468.65pt;z-index:25165824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518E6165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</w:p>
                <w:p w14:paraId="2490403F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</w:p>
                <w:p w14:paraId="353019B6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</w:p>
                <w:p w14:paraId="5060CEC5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</w:p>
                <w:p w14:paraId="0B8CF31E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</w:p>
                <w:p w14:paraId="7621964A" w14:textId="2CE941C5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  <w:r w:rsidRPr="00BE3D4B"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>Retrouvez-nous également sur l</w:t>
                  </w:r>
                  <w:r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>a 18</w:t>
                  </w:r>
                  <w:r w:rsidRPr="0089505E">
                    <w:rPr>
                      <w:rFonts w:eastAsia="Times New Roman" w:cstheme="minorHAnsi"/>
                      <w:b/>
                      <w:color w:val="0070C0"/>
                      <w:sz w:val="24"/>
                      <w:vertAlign w:val="superscript"/>
                      <w:lang w:eastAsia="fr-FR"/>
                    </w:rPr>
                    <w:t>ème</w:t>
                  </w:r>
                  <w:r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 xml:space="preserve"> édition du</w:t>
                  </w:r>
                </w:p>
                <w:p w14:paraId="2D014D33" w14:textId="68FABC95" w:rsidR="0089505E" w:rsidRPr="00BE3D4B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  <w:r w:rsidRPr="00BE3D4B"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>S</w:t>
                  </w:r>
                  <w:r w:rsidRPr="00BE3D4B"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 xml:space="preserve">alon du </w:t>
                  </w:r>
                  <w:r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>F</w:t>
                  </w:r>
                  <w:r w:rsidRPr="00BE3D4B"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>romage </w:t>
                  </w:r>
                  <w:r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  <w:t>et des produits laitiers</w:t>
                  </w:r>
                </w:p>
                <w:p w14:paraId="25FB63F6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i/>
                      <w:iCs/>
                    </w:rPr>
                  </w:pPr>
                  <w:r w:rsidRPr="00BE3D4B">
                    <w:rPr>
                      <w:i/>
                      <w:iCs/>
                    </w:rPr>
                    <w:t>Du</w:t>
                  </w:r>
                  <w:r>
                    <w:rPr>
                      <w:i/>
                      <w:iCs/>
                    </w:rPr>
                    <w:t xml:space="preserve"> dimanche</w:t>
                  </w:r>
                  <w:r w:rsidRPr="00BE3D4B">
                    <w:rPr>
                      <w:i/>
                      <w:iCs/>
                    </w:rPr>
                    <w:t xml:space="preserve"> 2</w:t>
                  </w:r>
                  <w:r>
                    <w:rPr>
                      <w:i/>
                      <w:iCs/>
                    </w:rPr>
                    <w:t>5</w:t>
                  </w:r>
                  <w:r w:rsidRPr="00BE3D4B">
                    <w:rPr>
                      <w:i/>
                      <w:iCs/>
                    </w:rPr>
                    <w:t xml:space="preserve"> février au</w:t>
                  </w:r>
                  <w:r>
                    <w:rPr>
                      <w:i/>
                      <w:iCs/>
                    </w:rPr>
                    <w:t xml:space="preserve"> mardi 27 février</w:t>
                  </w:r>
                  <w:r w:rsidRPr="00BE3D4B">
                    <w:rPr>
                      <w:i/>
                      <w:iCs/>
                    </w:rPr>
                    <w:t xml:space="preserve"> de 9h à 19h </w:t>
                  </w:r>
                </w:p>
                <w:p w14:paraId="3836A451" w14:textId="77777777" w:rsidR="0089505E" w:rsidRPr="00BE3D4B" w:rsidRDefault="0089505E" w:rsidP="0089505E">
                  <w:pPr>
                    <w:spacing w:after="0" w:line="240" w:lineRule="auto"/>
                    <w:jc w:val="center"/>
                    <w:rPr>
                      <w:i/>
                      <w:iCs/>
                    </w:rPr>
                  </w:pPr>
                </w:p>
                <w:p w14:paraId="14D5FFFB" w14:textId="29BF2B3C" w:rsidR="00840AA9" w:rsidRPr="00840AA9" w:rsidRDefault="00840AA9" w:rsidP="00840AA9">
                  <w:pPr>
                    <w:rPr>
                      <w:rFonts w:eastAsia="Times New Roman"/>
                    </w:rPr>
                  </w:pPr>
                  <w:r>
                    <w:rPr>
                      <w:b/>
                      <w:bCs/>
                    </w:rPr>
                    <w:t>Emplacement </w:t>
                  </w:r>
                  <w:r>
                    <w:t>: Hall 7.3 C059</w:t>
                  </w:r>
                </w:p>
                <w:p w14:paraId="70CA0245" w14:textId="77777777" w:rsidR="00840AA9" w:rsidRDefault="00840AA9" w:rsidP="00840AA9">
                  <w:r>
                    <w:rPr>
                      <w:b/>
                      <w:bCs/>
                    </w:rPr>
                    <w:t>Des espaces dédiés</w:t>
                  </w:r>
                  <w:r>
                    <w:t xml:space="preserve"> </w:t>
                  </w:r>
                </w:p>
                <w:p w14:paraId="10C5F2DA" w14:textId="77777777" w:rsidR="00840AA9" w:rsidRDefault="00840AA9" w:rsidP="00840AA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AOP (Cnaol) : présentation du label AOP et les 51 fromages, beurres et crèmes AOP : mise à disposition de documentation pour la clientèle, information sur les règles d’étiquetage, informations sur le lait cru. </w:t>
                  </w:r>
                </w:p>
                <w:p w14:paraId="15024A53" w14:textId="77777777" w:rsidR="00840AA9" w:rsidRDefault="00840AA9" w:rsidP="00840AA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Fédérations des Fromagers de France (FFF) – espace de rencontre avec les adhérents </w:t>
                  </w:r>
                </w:p>
                <w:p w14:paraId="13E9FD50" w14:textId="77777777" w:rsidR="00840AA9" w:rsidRDefault="00840AA9" w:rsidP="00840AA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Formation (ENIL) : découverte des formations et métiers </w:t>
                  </w:r>
                </w:p>
                <w:p w14:paraId="12A7B185" w14:textId="6281C089" w:rsidR="00840AA9" w:rsidRDefault="00840AA9" w:rsidP="00840AA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CNIEL : présentation des produits et de leur utilisation (recettes, conso). </w:t>
                  </w:r>
                </w:p>
                <w:p w14:paraId="4651EB6C" w14:textId="77777777" w:rsidR="00840AA9" w:rsidRDefault="00840AA9" w:rsidP="00840AA9"/>
                <w:p w14:paraId="4FC1593D" w14:textId="77777777" w:rsidR="00840AA9" w:rsidRDefault="00840AA9" w:rsidP="00840AA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Des événements </w:t>
                  </w:r>
                </w:p>
                <w:p w14:paraId="47894C2E" w14:textId="77777777" w:rsidR="00840AA9" w:rsidRDefault="00840AA9" w:rsidP="00840AA9">
                  <w:r>
                    <w:t xml:space="preserve">Conférence : </w:t>
                  </w:r>
                </w:p>
                <w:p w14:paraId="793C6470" w14:textId="095E5176" w:rsidR="00840AA9" w:rsidRDefault="00840AA9" w:rsidP="00840AA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Style w:val="ui-provider"/>
                      <w:rFonts w:eastAsia="Times New Roman"/>
                    </w:rPr>
                  </w:pPr>
                  <w:r>
                    <w:rPr>
                      <w:rStyle w:val="ui-provider"/>
                      <w:rFonts w:eastAsia="Times New Roman"/>
                    </w:rPr>
                    <w:t>« </w:t>
                  </w:r>
                  <w:r w:rsidRPr="00840AA9">
                    <w:rPr>
                      <w:rStyle w:val="ui-provider"/>
                      <w:rFonts w:eastAsia="Times New Roman"/>
                      <w:b/>
                      <w:bCs/>
                    </w:rPr>
                    <w:t>Mieux connaître les produits laitiers AOP et les garanties qu'ils apportent</w:t>
                  </w:r>
                  <w:r>
                    <w:rPr>
                      <w:rStyle w:val="ui-provider"/>
                      <w:rFonts w:eastAsia="Times New Roman"/>
                    </w:rPr>
                    <w:t xml:space="preserve"> : formation, outils et argumentaires". Le mardi 27 février à 12h30. </w:t>
                  </w:r>
                </w:p>
                <w:p w14:paraId="1CE613D3" w14:textId="77777777" w:rsidR="00840AA9" w:rsidRDefault="00840AA9" w:rsidP="00840AA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Style w:val="ui-provider"/>
                      <w:rFonts w:eastAsia="Times New Roman"/>
                    </w:rPr>
                  </w:pPr>
                  <w:r w:rsidRPr="00840AA9">
                    <w:rPr>
                      <w:rStyle w:val="ui-provider"/>
                      <w:rFonts w:eastAsia="Times New Roman"/>
                      <w:b/>
                      <w:bCs/>
                    </w:rPr>
                    <w:t>Présentation de la nouvelle certification Fromager.</w:t>
                  </w:r>
                  <w:r>
                    <w:rPr>
                      <w:rStyle w:val="ui-provider"/>
                      <w:rFonts w:eastAsia="Times New Roman"/>
                    </w:rPr>
                    <w:t xml:space="preserve"> Le mardi 27 février à 15h30. </w:t>
                  </w:r>
                </w:p>
                <w:p w14:paraId="4193584C" w14:textId="77777777" w:rsidR="00840AA9" w:rsidRDefault="00840AA9" w:rsidP="00840AA9">
                  <w:pPr>
                    <w:ind w:left="360"/>
                  </w:pPr>
                </w:p>
                <w:p w14:paraId="4CAF42DC" w14:textId="77777777" w:rsidR="00840AA9" w:rsidRDefault="00840AA9" w:rsidP="00840AA9">
                  <w:pPr>
                    <w:ind w:left="360"/>
                    <w:rPr>
                      <w:rFonts w:ascii="Calibri" w:hAnsi="Calibri" w:cs="Calibri"/>
                    </w:rPr>
                  </w:pPr>
                  <w:r w:rsidRPr="00840AA9">
                    <w:rPr>
                      <w:b/>
                      <w:bCs/>
                    </w:rPr>
                    <w:t>Concours de la lyre d’or</w:t>
                  </w:r>
                  <w:r>
                    <w:t xml:space="preserve"> organisé par la fédération des Fromagers de France, ce concours récompense le plus beau plateau de fromages. Le lundi 26 février à 12h30 sur le thème Sport et Fromage.</w:t>
                  </w:r>
                </w:p>
                <w:p w14:paraId="53303D7C" w14:textId="77777777" w:rsidR="00840AA9" w:rsidRDefault="00840AA9" w:rsidP="00CC2C87">
                  <w:pPr>
                    <w:rPr>
                      <w:rFonts w:eastAsia="Times New Roman"/>
                    </w:rPr>
                  </w:pPr>
                </w:p>
                <w:p w14:paraId="401371FC" w14:textId="77777777" w:rsidR="001E420B" w:rsidRDefault="001E420B" w:rsidP="00CC2C87">
                  <w:pPr>
                    <w:rPr>
                      <w:rFonts w:eastAsia="Times New Roman"/>
                    </w:rPr>
                  </w:pPr>
                </w:p>
                <w:p w14:paraId="5859B387" w14:textId="77777777" w:rsidR="00CC2C87" w:rsidRPr="00CC2C87" w:rsidRDefault="00CC2C87" w:rsidP="00CC2C87">
                  <w:pPr>
                    <w:rPr>
                      <w:rFonts w:eastAsia="Times New Roman"/>
                    </w:rPr>
                  </w:pPr>
                </w:p>
                <w:p w14:paraId="399F68A5" w14:textId="77777777" w:rsidR="0089505E" w:rsidRDefault="0089505E" w:rsidP="008950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70C0"/>
                      <w:sz w:val="24"/>
                      <w:lang w:eastAsia="fr-FR"/>
                    </w:rPr>
                  </w:pPr>
                </w:p>
                <w:p w14:paraId="080A0DD3" w14:textId="30D437F2" w:rsidR="0089505E" w:rsidRDefault="0089505E"/>
              </w:txbxContent>
            </v:textbox>
          </v:shape>
        </w:pict>
      </w:r>
    </w:p>
    <w:p w14:paraId="0D620029" w14:textId="15F6478C" w:rsidR="00F61299" w:rsidRDefault="0089505E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93DFB48" wp14:editId="340898B5">
            <wp:simplePos x="0" y="0"/>
            <wp:positionH relativeFrom="column">
              <wp:posOffset>2264947</wp:posOffset>
            </wp:positionH>
            <wp:positionV relativeFrom="paragraph">
              <wp:posOffset>92075</wp:posOffset>
            </wp:positionV>
            <wp:extent cx="1432560" cy="763270"/>
            <wp:effectExtent l="0" t="0" r="0" b="0"/>
            <wp:wrapNone/>
            <wp:docPr id="1898670640" name="Picture 1898670640" descr="Logo Salon du fromage et des produits laitiers 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lon du fromage et des produits laitiers 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9C3EAF" w14:textId="69239ACB" w:rsidR="00F61299" w:rsidRDefault="00F61299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</w:p>
    <w:p w14:paraId="7B2ED936" w14:textId="120E93BB" w:rsidR="00F61299" w:rsidRDefault="00F61299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</w:p>
    <w:p w14:paraId="4A03319A" w14:textId="2FC0DB7A" w:rsidR="00F61299" w:rsidRDefault="00F61299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</w:p>
    <w:p w14:paraId="76BDBE94" w14:textId="2CE5B58B" w:rsidR="0089505E" w:rsidRDefault="0089505E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</w:p>
    <w:p w14:paraId="41F5E21F" w14:textId="77777777" w:rsidR="0089505E" w:rsidRDefault="0089505E" w:rsidP="00F61299">
      <w:pPr>
        <w:spacing w:after="0" w:line="240" w:lineRule="auto"/>
        <w:jc w:val="center"/>
        <w:rPr>
          <w:rFonts w:eastAsia="Times New Roman" w:cstheme="minorHAnsi"/>
          <w:b/>
          <w:color w:val="0070C0"/>
          <w:sz w:val="24"/>
          <w:lang w:eastAsia="fr-FR"/>
        </w:rPr>
      </w:pPr>
    </w:p>
    <w:p w14:paraId="4F3BC910" w14:textId="77777777" w:rsidR="00F61299" w:rsidRDefault="00F61299" w:rsidP="000368D4">
      <w:pPr>
        <w:ind w:left="888" w:right="-102"/>
        <w:jc w:val="center"/>
        <w:rPr>
          <w:color w:val="002060"/>
        </w:rPr>
      </w:pPr>
    </w:p>
    <w:p w14:paraId="347CB25B" w14:textId="77777777" w:rsidR="00893A51" w:rsidRDefault="00893A51" w:rsidP="000368D4">
      <w:pPr>
        <w:ind w:left="888" w:right="-102"/>
        <w:jc w:val="center"/>
        <w:rPr>
          <w:color w:val="002060"/>
        </w:rPr>
      </w:pPr>
    </w:p>
    <w:p w14:paraId="3F5CBA87" w14:textId="77777777" w:rsidR="00047CC2" w:rsidRDefault="00047CC2"/>
    <w:sectPr w:rsidR="00047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A35A" w14:textId="77777777" w:rsidR="000E6A2C" w:rsidRDefault="000E6A2C" w:rsidP="006E61DB">
      <w:pPr>
        <w:spacing w:after="0" w:line="240" w:lineRule="auto"/>
      </w:pPr>
      <w:r>
        <w:separator/>
      </w:r>
    </w:p>
  </w:endnote>
  <w:endnote w:type="continuationSeparator" w:id="0">
    <w:p w14:paraId="551B0056" w14:textId="77777777" w:rsidR="000E6A2C" w:rsidRDefault="000E6A2C" w:rsidP="006E61DB">
      <w:pPr>
        <w:spacing w:after="0" w:line="240" w:lineRule="auto"/>
      </w:pPr>
      <w:r>
        <w:continuationSeparator/>
      </w:r>
    </w:p>
  </w:endnote>
  <w:endnote w:type="continuationNotice" w:id="1">
    <w:p w14:paraId="065FE3AB" w14:textId="77777777" w:rsidR="000E6A2C" w:rsidRDefault="000E6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FF33" w14:textId="77777777" w:rsidR="000E6A2C" w:rsidRDefault="000E6A2C" w:rsidP="006E61DB">
      <w:pPr>
        <w:spacing w:after="0" w:line="240" w:lineRule="auto"/>
      </w:pPr>
      <w:r>
        <w:separator/>
      </w:r>
    </w:p>
  </w:footnote>
  <w:footnote w:type="continuationSeparator" w:id="0">
    <w:p w14:paraId="3884283D" w14:textId="77777777" w:rsidR="000E6A2C" w:rsidRDefault="000E6A2C" w:rsidP="006E61DB">
      <w:pPr>
        <w:spacing w:after="0" w:line="240" w:lineRule="auto"/>
      </w:pPr>
      <w:r>
        <w:continuationSeparator/>
      </w:r>
    </w:p>
  </w:footnote>
  <w:footnote w:type="continuationNotice" w:id="1">
    <w:p w14:paraId="00768F40" w14:textId="77777777" w:rsidR="000E6A2C" w:rsidRDefault="000E6A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F4E"/>
    <w:multiLevelType w:val="hybridMultilevel"/>
    <w:tmpl w:val="51A8F31E"/>
    <w:lvl w:ilvl="0" w:tplc="C1AC73B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3E88"/>
    <w:multiLevelType w:val="hybridMultilevel"/>
    <w:tmpl w:val="1E200180"/>
    <w:lvl w:ilvl="0" w:tplc="132CD87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5057"/>
    <w:multiLevelType w:val="hybridMultilevel"/>
    <w:tmpl w:val="44C00016"/>
    <w:lvl w:ilvl="0" w:tplc="CCE4EBF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C2ABF"/>
    <w:multiLevelType w:val="hybridMultilevel"/>
    <w:tmpl w:val="175EAFCE"/>
    <w:lvl w:ilvl="0" w:tplc="9BEC1474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4703">
    <w:abstractNumId w:val="2"/>
  </w:num>
  <w:num w:numId="2" w16cid:durableId="1865049019">
    <w:abstractNumId w:val="0"/>
  </w:num>
  <w:num w:numId="3" w16cid:durableId="655378528">
    <w:abstractNumId w:val="3"/>
  </w:num>
  <w:num w:numId="4" w16cid:durableId="1021590002">
    <w:abstractNumId w:val="1"/>
  </w:num>
  <w:num w:numId="5" w16cid:durableId="210279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A7E"/>
    <w:rsid w:val="000368D4"/>
    <w:rsid w:val="00045139"/>
    <w:rsid w:val="00047CC2"/>
    <w:rsid w:val="00047F4A"/>
    <w:rsid w:val="00056A85"/>
    <w:rsid w:val="000618F9"/>
    <w:rsid w:val="00084AF8"/>
    <w:rsid w:val="000A0485"/>
    <w:rsid w:val="000A721D"/>
    <w:rsid w:val="000B0C36"/>
    <w:rsid w:val="000B4A26"/>
    <w:rsid w:val="000E0131"/>
    <w:rsid w:val="000E59CD"/>
    <w:rsid w:val="000E6A2C"/>
    <w:rsid w:val="000F3283"/>
    <w:rsid w:val="00102AFF"/>
    <w:rsid w:val="001340B9"/>
    <w:rsid w:val="001428F0"/>
    <w:rsid w:val="0018038B"/>
    <w:rsid w:val="00180426"/>
    <w:rsid w:val="001A18A2"/>
    <w:rsid w:val="001C293D"/>
    <w:rsid w:val="001E420B"/>
    <w:rsid w:val="00203494"/>
    <w:rsid w:val="002651FE"/>
    <w:rsid w:val="0028598A"/>
    <w:rsid w:val="00290E83"/>
    <w:rsid w:val="002B13CC"/>
    <w:rsid w:val="002B25B7"/>
    <w:rsid w:val="002C6ABF"/>
    <w:rsid w:val="002D7708"/>
    <w:rsid w:val="002E0080"/>
    <w:rsid w:val="002E7A17"/>
    <w:rsid w:val="00313DD5"/>
    <w:rsid w:val="00326AAA"/>
    <w:rsid w:val="00334B61"/>
    <w:rsid w:val="00342E98"/>
    <w:rsid w:val="0038411B"/>
    <w:rsid w:val="00393089"/>
    <w:rsid w:val="003951D4"/>
    <w:rsid w:val="003A139E"/>
    <w:rsid w:val="003A5AA3"/>
    <w:rsid w:val="003C1339"/>
    <w:rsid w:val="003D31A0"/>
    <w:rsid w:val="0041061A"/>
    <w:rsid w:val="004177DA"/>
    <w:rsid w:val="004345C2"/>
    <w:rsid w:val="004348EE"/>
    <w:rsid w:val="00457093"/>
    <w:rsid w:val="00496881"/>
    <w:rsid w:val="004B7BBA"/>
    <w:rsid w:val="004C4436"/>
    <w:rsid w:val="004C604E"/>
    <w:rsid w:val="004D6AE2"/>
    <w:rsid w:val="004E0C0E"/>
    <w:rsid w:val="004F0325"/>
    <w:rsid w:val="004F19C6"/>
    <w:rsid w:val="004F2866"/>
    <w:rsid w:val="004F513F"/>
    <w:rsid w:val="00500319"/>
    <w:rsid w:val="005371EC"/>
    <w:rsid w:val="00554162"/>
    <w:rsid w:val="00554A6F"/>
    <w:rsid w:val="00561646"/>
    <w:rsid w:val="00572399"/>
    <w:rsid w:val="005A5803"/>
    <w:rsid w:val="005C4B6C"/>
    <w:rsid w:val="00600BB2"/>
    <w:rsid w:val="006139E2"/>
    <w:rsid w:val="00631770"/>
    <w:rsid w:val="006459D9"/>
    <w:rsid w:val="006652FE"/>
    <w:rsid w:val="00670CF2"/>
    <w:rsid w:val="00684A0B"/>
    <w:rsid w:val="006911A8"/>
    <w:rsid w:val="006A0D86"/>
    <w:rsid w:val="006A6961"/>
    <w:rsid w:val="006B5CA1"/>
    <w:rsid w:val="006C6821"/>
    <w:rsid w:val="006D1461"/>
    <w:rsid w:val="006E4970"/>
    <w:rsid w:val="006E61DB"/>
    <w:rsid w:val="00703B51"/>
    <w:rsid w:val="00771D83"/>
    <w:rsid w:val="0077600C"/>
    <w:rsid w:val="007A091D"/>
    <w:rsid w:val="007A0C63"/>
    <w:rsid w:val="007C1935"/>
    <w:rsid w:val="007D503B"/>
    <w:rsid w:val="007D6D6A"/>
    <w:rsid w:val="00832284"/>
    <w:rsid w:val="00835A7E"/>
    <w:rsid w:val="00840212"/>
    <w:rsid w:val="00840AA9"/>
    <w:rsid w:val="00840ABC"/>
    <w:rsid w:val="00844768"/>
    <w:rsid w:val="008447D7"/>
    <w:rsid w:val="0086521F"/>
    <w:rsid w:val="00875292"/>
    <w:rsid w:val="00881AC7"/>
    <w:rsid w:val="00884929"/>
    <w:rsid w:val="00893A51"/>
    <w:rsid w:val="0089505E"/>
    <w:rsid w:val="0089682E"/>
    <w:rsid w:val="008A598A"/>
    <w:rsid w:val="008B3588"/>
    <w:rsid w:val="008E25E5"/>
    <w:rsid w:val="008F5B67"/>
    <w:rsid w:val="009045D5"/>
    <w:rsid w:val="00931340"/>
    <w:rsid w:val="009768DE"/>
    <w:rsid w:val="00991924"/>
    <w:rsid w:val="009C6E66"/>
    <w:rsid w:val="009E2972"/>
    <w:rsid w:val="009E55F1"/>
    <w:rsid w:val="009E62C6"/>
    <w:rsid w:val="009F392D"/>
    <w:rsid w:val="00A15514"/>
    <w:rsid w:val="00A30517"/>
    <w:rsid w:val="00A36450"/>
    <w:rsid w:val="00A629E5"/>
    <w:rsid w:val="00A7380C"/>
    <w:rsid w:val="00A85FB1"/>
    <w:rsid w:val="00A9081A"/>
    <w:rsid w:val="00AA3390"/>
    <w:rsid w:val="00AC1012"/>
    <w:rsid w:val="00AF0E73"/>
    <w:rsid w:val="00AF13C1"/>
    <w:rsid w:val="00AF7B41"/>
    <w:rsid w:val="00B02029"/>
    <w:rsid w:val="00B13FE2"/>
    <w:rsid w:val="00B15069"/>
    <w:rsid w:val="00B80347"/>
    <w:rsid w:val="00B90E88"/>
    <w:rsid w:val="00BB30EC"/>
    <w:rsid w:val="00BB7483"/>
    <w:rsid w:val="00BC031A"/>
    <w:rsid w:val="00BE03C6"/>
    <w:rsid w:val="00BE0AF3"/>
    <w:rsid w:val="00BE4900"/>
    <w:rsid w:val="00BF6806"/>
    <w:rsid w:val="00C1364D"/>
    <w:rsid w:val="00C15BC7"/>
    <w:rsid w:val="00C227C7"/>
    <w:rsid w:val="00C3119B"/>
    <w:rsid w:val="00C3167B"/>
    <w:rsid w:val="00C37FB1"/>
    <w:rsid w:val="00C43CEC"/>
    <w:rsid w:val="00C70EBA"/>
    <w:rsid w:val="00C75E13"/>
    <w:rsid w:val="00C925A4"/>
    <w:rsid w:val="00C952F4"/>
    <w:rsid w:val="00CB4B37"/>
    <w:rsid w:val="00CC2C87"/>
    <w:rsid w:val="00CE7A04"/>
    <w:rsid w:val="00CF3BBB"/>
    <w:rsid w:val="00D0223E"/>
    <w:rsid w:val="00D109C8"/>
    <w:rsid w:val="00D134EA"/>
    <w:rsid w:val="00D21C8A"/>
    <w:rsid w:val="00D25600"/>
    <w:rsid w:val="00D445C9"/>
    <w:rsid w:val="00DB56E2"/>
    <w:rsid w:val="00DD1707"/>
    <w:rsid w:val="00DD546D"/>
    <w:rsid w:val="00DE2346"/>
    <w:rsid w:val="00DE55E7"/>
    <w:rsid w:val="00DF13BC"/>
    <w:rsid w:val="00DF3BC2"/>
    <w:rsid w:val="00DF6ACA"/>
    <w:rsid w:val="00E0310E"/>
    <w:rsid w:val="00E038DF"/>
    <w:rsid w:val="00E07438"/>
    <w:rsid w:val="00E14053"/>
    <w:rsid w:val="00E2401E"/>
    <w:rsid w:val="00E25829"/>
    <w:rsid w:val="00E3486D"/>
    <w:rsid w:val="00E9142C"/>
    <w:rsid w:val="00EA3181"/>
    <w:rsid w:val="00EB56DB"/>
    <w:rsid w:val="00EB5FEE"/>
    <w:rsid w:val="00EB66C5"/>
    <w:rsid w:val="00EC2E79"/>
    <w:rsid w:val="00ED43A0"/>
    <w:rsid w:val="00EE45BB"/>
    <w:rsid w:val="00F013F0"/>
    <w:rsid w:val="00F05EEF"/>
    <w:rsid w:val="00F13E8B"/>
    <w:rsid w:val="00F2384C"/>
    <w:rsid w:val="00F25C59"/>
    <w:rsid w:val="00F26678"/>
    <w:rsid w:val="00F37FB8"/>
    <w:rsid w:val="00F51C74"/>
    <w:rsid w:val="00F53F61"/>
    <w:rsid w:val="00F61299"/>
    <w:rsid w:val="00F63CE9"/>
    <w:rsid w:val="00F749F2"/>
    <w:rsid w:val="00F777E0"/>
    <w:rsid w:val="00F930E5"/>
    <w:rsid w:val="00F978A8"/>
    <w:rsid w:val="00FB2CBB"/>
    <w:rsid w:val="00FC4786"/>
    <w:rsid w:val="00FD4012"/>
    <w:rsid w:val="00FF17EC"/>
    <w:rsid w:val="0AFF93AB"/>
    <w:rsid w:val="2FB5A95E"/>
    <w:rsid w:val="62299A92"/>
    <w:rsid w:val="772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3B42F"/>
  <w15:docId w15:val="{570D6569-207B-41DA-B2F0-3AB3354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7E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AAA"/>
    <w:pPr>
      <w:spacing w:after="0" w:line="240" w:lineRule="auto"/>
      <w:ind w:left="720"/>
    </w:pPr>
    <w:rPr>
      <w:rFonts w:ascii="Calibri" w:hAnsi="Calibri" w:cs="Calibri"/>
    </w:rPr>
  </w:style>
  <w:style w:type="character" w:styleId="Accentuation">
    <w:name w:val="Emphasis"/>
    <w:basedOn w:val="Policepardfaut"/>
    <w:uiPriority w:val="20"/>
    <w:qFormat/>
    <w:rsid w:val="00CB4B3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6E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1DB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6E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1DB"/>
    <w:rPr>
      <w:kern w:val="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01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0131"/>
    <w:rPr>
      <w:kern w:val="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E0131"/>
    <w:rPr>
      <w:sz w:val="16"/>
      <w:szCs w:val="16"/>
    </w:rPr>
  </w:style>
  <w:style w:type="character" w:customStyle="1" w:styleId="ui-provider">
    <w:name w:val="ui-provider"/>
    <w:basedOn w:val="Policepardfaut"/>
    <w:rsid w:val="0084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SACLEUX Delphine</dc:creator>
  <cp:keywords/>
  <dc:description/>
  <cp:lastModifiedBy>GROS Béatrice</cp:lastModifiedBy>
  <cp:revision>3</cp:revision>
  <dcterms:created xsi:type="dcterms:W3CDTF">2024-02-14T11:24:00Z</dcterms:created>
  <dcterms:modified xsi:type="dcterms:W3CDTF">2024-02-14T11:53:00Z</dcterms:modified>
</cp:coreProperties>
</file>